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51785" w14:textId="77777777" w:rsidR="00B64EE1" w:rsidRDefault="00000000">
      <w:pPr>
        <w:pBdr>
          <w:top w:val="nil"/>
          <w:left w:val="nil"/>
          <w:bottom w:val="nil"/>
          <w:right w:val="nil"/>
          <w:between w:val="nil"/>
        </w:pBdr>
        <w:tabs>
          <w:tab w:val="right" w:pos="1321"/>
        </w:tabs>
        <w:bidi/>
        <w:spacing w:line="360" w:lineRule="auto"/>
        <w:jc w:val="center"/>
        <w:rPr>
          <w:rFonts w:ascii="David" w:eastAsia="David" w:hAnsi="David" w:cs="David"/>
          <w:color w:val="000000"/>
          <w:sz w:val="28"/>
          <w:szCs w:val="28"/>
          <w:u w:val="single"/>
        </w:rPr>
      </w:pPr>
      <w:r>
        <w:rPr>
          <w:rFonts w:ascii="David" w:eastAsia="David" w:hAnsi="David" w:cs="David"/>
          <w:b/>
          <w:color w:val="000000"/>
          <w:sz w:val="28"/>
          <w:szCs w:val="28"/>
          <w:u w:val="single"/>
          <w:rtl/>
        </w:rPr>
        <w:t>חזון תיכון ברנר</w:t>
      </w:r>
    </w:p>
    <w:p w14:paraId="2223F7A0" w14:textId="77777777" w:rsidR="00B64EE1" w:rsidRDefault="00000000">
      <w:pPr>
        <w:pBdr>
          <w:top w:val="nil"/>
          <w:left w:val="nil"/>
          <w:bottom w:val="nil"/>
          <w:right w:val="nil"/>
          <w:between w:val="nil"/>
        </w:pBdr>
        <w:tabs>
          <w:tab w:val="right" w:pos="1321"/>
        </w:tabs>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תיכון ברנר שואף לשמש מרחב למיצוי הפוטנציאל של כל תלמיד ותלמידה.</w:t>
      </w:r>
    </w:p>
    <w:p w14:paraId="58DF7257" w14:textId="77777777" w:rsidR="00B64EE1" w:rsidRDefault="00000000">
      <w:pPr>
        <w:pBdr>
          <w:top w:val="nil"/>
          <w:left w:val="nil"/>
          <w:bottom w:val="nil"/>
          <w:right w:val="nil"/>
          <w:between w:val="nil"/>
        </w:pBdr>
        <w:tabs>
          <w:tab w:val="right" w:pos="1321"/>
        </w:tabs>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העשייה החינוכית בתיכון מתמקדת בחיזוק תחושת השייכות, המסוגלות והאחריות האישית ובפיתוח חשיבה ביקורתית הנסמכת על ערכי הכבוד ואהבת האדם. בוגרי ובוגרות התיכון יזכו להזדמנות שווה להשתלבות מיטבית בחברה כאזרחיות וכאזרחים משכילים, תורמים ומועילים.</w:t>
      </w:r>
    </w:p>
    <w:p w14:paraId="0F325CCF" w14:textId="77777777" w:rsidR="00B64EE1" w:rsidRDefault="00B64EE1">
      <w:pPr>
        <w:pBdr>
          <w:top w:val="nil"/>
          <w:left w:val="nil"/>
          <w:bottom w:val="nil"/>
          <w:right w:val="nil"/>
          <w:between w:val="nil"/>
        </w:pBdr>
        <w:tabs>
          <w:tab w:val="right" w:pos="1321"/>
        </w:tabs>
        <w:bidi/>
        <w:spacing w:line="480" w:lineRule="auto"/>
        <w:jc w:val="both"/>
        <w:rPr>
          <w:rFonts w:ascii="David" w:eastAsia="David" w:hAnsi="David" w:cs="David"/>
          <w:color w:val="000000"/>
          <w:sz w:val="26"/>
          <w:szCs w:val="26"/>
        </w:rPr>
      </w:pPr>
    </w:p>
    <w:p w14:paraId="1A1F2594" w14:textId="77777777" w:rsidR="00B64EE1" w:rsidRDefault="00000000">
      <w:pPr>
        <w:pBdr>
          <w:top w:val="nil"/>
          <w:left w:val="nil"/>
          <w:bottom w:val="nil"/>
          <w:right w:val="nil"/>
          <w:between w:val="nil"/>
        </w:pBdr>
        <w:bidi/>
        <w:spacing w:after="200" w:line="360" w:lineRule="auto"/>
        <w:jc w:val="center"/>
        <w:rPr>
          <w:rFonts w:ascii="David" w:eastAsia="David" w:hAnsi="David" w:cs="David"/>
          <w:color w:val="000000"/>
          <w:sz w:val="28"/>
          <w:szCs w:val="28"/>
          <w:u w:val="single"/>
        </w:rPr>
      </w:pPr>
      <w:r>
        <w:rPr>
          <w:rFonts w:ascii="David" w:eastAsia="David" w:hAnsi="David" w:cs="David"/>
          <w:b/>
          <w:color w:val="000000"/>
          <w:sz w:val="28"/>
          <w:szCs w:val="28"/>
          <w:u w:val="single"/>
          <w:rtl/>
        </w:rPr>
        <w:t>רציונל התקנון</w:t>
      </w:r>
    </w:p>
    <w:p w14:paraId="37F150F8" w14:textId="77777777" w:rsidR="00B64EE1" w:rsidRDefault="00000000">
      <w:pPr>
        <w:pBdr>
          <w:top w:val="nil"/>
          <w:left w:val="nil"/>
          <w:bottom w:val="nil"/>
          <w:right w:val="nil"/>
          <w:between w:val="nil"/>
        </w:pBdr>
        <w:bidi/>
        <w:spacing w:after="200" w:line="360" w:lineRule="auto"/>
        <w:jc w:val="both"/>
        <w:rPr>
          <w:rFonts w:ascii="David" w:eastAsia="David" w:hAnsi="David" w:cs="David"/>
          <w:color w:val="000000"/>
          <w:sz w:val="26"/>
          <w:szCs w:val="26"/>
        </w:rPr>
      </w:pPr>
      <w:r>
        <w:rPr>
          <w:rFonts w:ascii="David" w:eastAsia="David" w:hAnsi="David" w:cs="David"/>
          <w:b/>
          <w:sz w:val="26"/>
          <w:szCs w:val="26"/>
        </w:rPr>
        <w:t>"</w:t>
      </w:r>
      <w:r>
        <w:rPr>
          <w:rFonts w:ascii="David" w:eastAsia="David" w:hAnsi="David" w:cs="David"/>
          <w:b/>
          <w:color w:val="000000"/>
          <w:sz w:val="26"/>
          <w:szCs w:val="26"/>
          <w:rtl/>
        </w:rPr>
        <w:t xml:space="preserve">מערכת החינוך מחויבת לקדם את רמת החינוך, לאפשר תהליכים של הוראה ולמידה ולחנך לחברה סובלנית ולא אלימה. יצירת סביבה לא אלימה חיונית לתחושת המוגנות של התלמידים, להתפתחותם הרגשית והמוסרית, ללמידה ולרכישת מיומנויות וערכים של אזרחים במדינה דמוקרטית. הוראה ולמידה אינם אפשריים באקלים של אי-סדר ומשמעת לקויה". </w:t>
      </w:r>
      <w:r>
        <w:rPr>
          <w:rFonts w:ascii="David" w:eastAsia="David" w:hAnsi="David" w:cs="David"/>
          <w:color w:val="000000"/>
          <w:sz w:val="26"/>
          <w:szCs w:val="26"/>
          <w:rtl/>
        </w:rPr>
        <w:t>(חוזר מנכ"ל תש"ע/1 א).</w:t>
      </w:r>
    </w:p>
    <w:p w14:paraId="3FBC0865" w14:textId="77777777" w:rsidR="00B64EE1" w:rsidRDefault="00000000">
      <w:pPr>
        <w:tabs>
          <w:tab w:val="left" w:pos="567"/>
          <w:tab w:val="left" w:pos="956"/>
          <w:tab w:val="left" w:pos="1316"/>
        </w:tabs>
        <w:bidi/>
        <w:spacing w:before="240" w:after="240" w:line="360" w:lineRule="auto"/>
        <w:jc w:val="both"/>
        <w:rPr>
          <w:rFonts w:ascii="David" w:eastAsia="David" w:hAnsi="David" w:cs="David"/>
          <w:sz w:val="26"/>
          <w:szCs w:val="26"/>
        </w:rPr>
      </w:pPr>
      <w:r>
        <w:rPr>
          <w:rFonts w:ascii="David" w:eastAsia="David" w:hAnsi="David" w:cs="David"/>
          <w:sz w:val="26"/>
          <w:szCs w:val="26"/>
          <w:rtl/>
        </w:rPr>
        <w:t>הצוות החינוכי של התיכון מייחס חשיבות רבה לחינוך התלמידים לכבוד, לאהבת האדם, לאחריות ולבחירה, מתוך הבנה כי "כל עוד הנר דולק אפשר לתקן".</w:t>
      </w:r>
    </w:p>
    <w:p w14:paraId="2B9ADD6A" w14:textId="77777777" w:rsidR="00B64EE1" w:rsidRDefault="00000000">
      <w:pPr>
        <w:tabs>
          <w:tab w:val="left" w:pos="567"/>
          <w:tab w:val="left" w:pos="956"/>
          <w:tab w:val="left" w:pos="1316"/>
        </w:tabs>
        <w:bidi/>
        <w:spacing w:before="240" w:after="240" w:line="360" w:lineRule="auto"/>
        <w:jc w:val="both"/>
        <w:rPr>
          <w:rFonts w:ascii="David" w:eastAsia="David" w:hAnsi="David" w:cs="David"/>
          <w:sz w:val="26"/>
          <w:szCs w:val="26"/>
        </w:rPr>
      </w:pPr>
      <w:r>
        <w:rPr>
          <w:rFonts w:ascii="David" w:eastAsia="David" w:hAnsi="David" w:cs="David"/>
          <w:sz w:val="26"/>
          <w:szCs w:val="26"/>
          <w:rtl/>
        </w:rPr>
        <w:t>אנו מצפים לשיתוף פעולה של כל באי בית-הספר: תלמידים, הורים והצוות החינוכי לטובת קידום אקלים חינוכי מיטבי המבוסס על שיח מכבד ומקדם.</w:t>
      </w:r>
    </w:p>
    <w:p w14:paraId="6F2CF35D" w14:textId="77777777" w:rsidR="00B64EE1" w:rsidRDefault="00000000">
      <w:pPr>
        <w:tabs>
          <w:tab w:val="left" w:pos="567"/>
          <w:tab w:val="left" w:pos="956"/>
          <w:tab w:val="left" w:pos="1316"/>
        </w:tabs>
        <w:bidi/>
        <w:spacing w:before="240" w:after="240" w:line="360" w:lineRule="auto"/>
        <w:jc w:val="both"/>
        <w:rPr>
          <w:rFonts w:ascii="David" w:eastAsia="David" w:hAnsi="David" w:cs="David"/>
          <w:sz w:val="26"/>
          <w:szCs w:val="26"/>
        </w:rPr>
      </w:pPr>
      <w:r>
        <w:rPr>
          <w:rFonts w:ascii="David" w:eastAsia="David" w:hAnsi="David" w:cs="David"/>
          <w:sz w:val="26"/>
          <w:szCs w:val="26"/>
          <w:rtl/>
        </w:rPr>
        <w:t>הצוות החינוכי מלווה במסירות את התלמידים במטרה להובילם להצלחה, תוך הקניית כלים שיסייעו להם להשתלב כבוגרים בחברה.</w:t>
      </w:r>
      <w:r>
        <w:br w:type="page"/>
      </w:r>
    </w:p>
    <w:p w14:paraId="2A81180B" w14:textId="77777777" w:rsidR="00B64EE1" w:rsidRDefault="00000000">
      <w:pPr>
        <w:tabs>
          <w:tab w:val="left" w:pos="567"/>
          <w:tab w:val="left" w:pos="956"/>
          <w:tab w:val="left" w:pos="1316"/>
        </w:tabs>
        <w:bidi/>
        <w:spacing w:before="240" w:after="240" w:line="360" w:lineRule="auto"/>
        <w:jc w:val="center"/>
        <w:rPr>
          <w:rFonts w:ascii="David" w:eastAsia="David" w:hAnsi="David" w:cs="David"/>
          <w:color w:val="000000"/>
          <w:sz w:val="28"/>
          <w:szCs w:val="28"/>
        </w:rPr>
      </w:pPr>
      <w:r>
        <w:rPr>
          <w:rFonts w:ascii="David" w:eastAsia="David" w:hAnsi="David" w:cs="David"/>
          <w:b/>
          <w:color w:val="000000"/>
          <w:sz w:val="28"/>
          <w:szCs w:val="28"/>
          <w:u w:val="single"/>
          <w:rtl/>
        </w:rPr>
        <w:lastRenderedPageBreak/>
        <w:t>ציון בהתנהגות כללית בתעודה</w:t>
      </w:r>
    </w:p>
    <w:p w14:paraId="35842F25" w14:textId="77777777" w:rsidR="00B64EE1" w:rsidRDefault="00000000">
      <w:pPr>
        <w:pBdr>
          <w:top w:val="nil"/>
          <w:left w:val="nil"/>
          <w:bottom w:val="nil"/>
          <w:right w:val="nil"/>
          <w:between w:val="nil"/>
        </w:pBdr>
        <w:bidi/>
        <w:spacing w:after="120" w:line="360" w:lineRule="auto"/>
        <w:ind w:right="227"/>
        <w:jc w:val="both"/>
        <w:rPr>
          <w:rFonts w:ascii="David" w:eastAsia="David" w:hAnsi="David" w:cs="David"/>
          <w:color w:val="000000"/>
          <w:sz w:val="26"/>
          <w:szCs w:val="26"/>
        </w:rPr>
      </w:pPr>
      <w:r>
        <w:rPr>
          <w:rFonts w:ascii="David" w:eastAsia="David" w:hAnsi="David" w:cs="David"/>
          <w:color w:val="000000"/>
          <w:sz w:val="26"/>
          <w:szCs w:val="26"/>
          <w:rtl/>
        </w:rPr>
        <w:t>הציון שיינתן בתעודה יהיה בהתאם למספר הנקודות שנותרו מ-100 הנקודות</w:t>
      </w:r>
    </w:p>
    <w:p w14:paraId="2B116D6B" w14:textId="77777777" w:rsidR="00B64EE1" w:rsidRDefault="00000000">
      <w:pPr>
        <w:pBdr>
          <w:top w:val="nil"/>
          <w:left w:val="nil"/>
          <w:bottom w:val="nil"/>
          <w:right w:val="nil"/>
          <w:between w:val="nil"/>
        </w:pBdr>
        <w:bidi/>
        <w:spacing w:after="120" w:line="360" w:lineRule="auto"/>
        <w:ind w:right="227"/>
        <w:jc w:val="both"/>
        <w:rPr>
          <w:rFonts w:ascii="David" w:eastAsia="David" w:hAnsi="David" w:cs="David"/>
          <w:sz w:val="26"/>
          <w:szCs w:val="26"/>
        </w:rPr>
      </w:pPr>
      <w:r>
        <w:rPr>
          <w:rFonts w:ascii="David" w:eastAsia="David" w:hAnsi="David" w:cs="David"/>
          <w:color w:val="000000"/>
          <w:sz w:val="26"/>
          <w:szCs w:val="26"/>
          <w:rtl/>
        </w:rPr>
        <w:t>בהתנהגות שקיבלו התלמידים מתחילת המחצית:</w:t>
      </w:r>
    </w:p>
    <w:sdt>
      <w:sdtPr>
        <w:rPr>
          <w:rtl/>
        </w:rPr>
        <w:tag w:val="goog_rdk_0"/>
        <w:id w:val="-1093233573"/>
        <w:lock w:val="contentLocked"/>
      </w:sdtPr>
      <w:sdtContent>
        <w:tbl>
          <w:tblPr>
            <w:tblStyle w:val="afe"/>
            <w:bidiVisual/>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1755"/>
            <w:gridCol w:w="3765"/>
          </w:tblGrid>
          <w:tr w:rsidR="00B64EE1" w14:paraId="7CE27CF9" w14:textId="77777777">
            <w:tc>
              <w:tcPr>
                <w:tcW w:w="2760" w:type="dxa"/>
                <w:tcMar>
                  <w:top w:w="100" w:type="dxa"/>
                  <w:left w:w="100" w:type="dxa"/>
                  <w:bottom w:w="100" w:type="dxa"/>
                  <w:right w:w="100" w:type="dxa"/>
                </w:tcMar>
              </w:tcPr>
              <w:p w14:paraId="569F6694" w14:textId="77777777" w:rsidR="00B64EE1" w:rsidRDefault="00000000">
                <w:pPr>
                  <w:widowControl w:val="0"/>
                  <w:bidi/>
                  <w:rPr>
                    <w:rFonts w:ascii="David" w:eastAsia="David" w:hAnsi="David" w:cs="David"/>
                    <w:sz w:val="26"/>
                    <w:szCs w:val="26"/>
                  </w:rPr>
                </w:pPr>
                <w:r>
                  <w:rPr>
                    <w:rFonts w:ascii="David" w:eastAsia="David" w:hAnsi="David" w:cs="David"/>
                    <w:sz w:val="26"/>
                    <w:szCs w:val="26"/>
                    <w:rtl/>
                  </w:rPr>
                  <w:t>81–100 נקודות</w:t>
                </w:r>
              </w:p>
            </w:tc>
            <w:tc>
              <w:tcPr>
                <w:tcW w:w="1755" w:type="dxa"/>
                <w:tcMar>
                  <w:top w:w="100" w:type="dxa"/>
                  <w:left w:w="100" w:type="dxa"/>
                  <w:bottom w:w="100" w:type="dxa"/>
                  <w:right w:w="100" w:type="dxa"/>
                </w:tcMar>
              </w:tcPr>
              <w:p w14:paraId="3C2F2B42" w14:textId="77777777" w:rsidR="00B64EE1" w:rsidRDefault="00000000">
                <w:pPr>
                  <w:widowControl w:val="0"/>
                  <w:pBdr>
                    <w:top w:val="nil"/>
                    <w:left w:val="nil"/>
                    <w:bottom w:val="nil"/>
                    <w:right w:val="nil"/>
                    <w:between w:val="nil"/>
                  </w:pBdr>
                  <w:bidi/>
                  <w:rPr>
                    <w:rFonts w:ascii="David" w:eastAsia="David" w:hAnsi="David" w:cs="David"/>
                    <w:b/>
                    <w:sz w:val="26"/>
                    <w:szCs w:val="26"/>
                  </w:rPr>
                </w:pPr>
                <w:r>
                  <w:rPr>
                    <w:rFonts w:ascii="David" w:eastAsia="David" w:hAnsi="David" w:cs="David"/>
                    <w:b/>
                    <w:sz w:val="26"/>
                    <w:szCs w:val="26"/>
                    <w:rtl/>
                  </w:rPr>
                  <w:t>א'</w:t>
                </w:r>
              </w:p>
            </w:tc>
            <w:tc>
              <w:tcPr>
                <w:tcW w:w="3765" w:type="dxa"/>
                <w:tcMar>
                  <w:top w:w="100" w:type="dxa"/>
                  <w:left w:w="100" w:type="dxa"/>
                  <w:bottom w:w="100" w:type="dxa"/>
                  <w:right w:w="100" w:type="dxa"/>
                </w:tcMar>
              </w:tcPr>
              <w:p w14:paraId="789B679A" w14:textId="77777777" w:rsidR="00B64EE1" w:rsidRDefault="00000000">
                <w:pPr>
                  <w:widowControl w:val="0"/>
                  <w:pBdr>
                    <w:top w:val="nil"/>
                    <w:left w:val="nil"/>
                    <w:bottom w:val="nil"/>
                    <w:right w:val="nil"/>
                    <w:between w:val="nil"/>
                  </w:pBdr>
                  <w:bidi/>
                  <w:rPr>
                    <w:rFonts w:ascii="David" w:eastAsia="David" w:hAnsi="David" w:cs="David"/>
                    <w:sz w:val="26"/>
                    <w:szCs w:val="26"/>
                  </w:rPr>
                </w:pPr>
                <w:r>
                  <w:rPr>
                    <w:rFonts w:ascii="David" w:eastAsia="David" w:hAnsi="David" w:cs="David"/>
                    <w:sz w:val="26"/>
                    <w:szCs w:val="26"/>
                    <w:rtl/>
                  </w:rPr>
                  <w:t>התנהגות טובה מאוד</w:t>
                </w:r>
              </w:p>
            </w:tc>
          </w:tr>
          <w:tr w:rsidR="00B64EE1" w14:paraId="72CD0B50" w14:textId="77777777">
            <w:tc>
              <w:tcPr>
                <w:tcW w:w="2760" w:type="dxa"/>
                <w:tcMar>
                  <w:top w:w="100" w:type="dxa"/>
                  <w:left w:w="100" w:type="dxa"/>
                  <w:bottom w:w="100" w:type="dxa"/>
                  <w:right w:w="100" w:type="dxa"/>
                </w:tcMar>
              </w:tcPr>
              <w:p w14:paraId="17E14A61" w14:textId="77777777" w:rsidR="00B64EE1" w:rsidRDefault="00000000">
                <w:pPr>
                  <w:widowControl w:val="0"/>
                  <w:pBdr>
                    <w:top w:val="nil"/>
                    <w:left w:val="nil"/>
                    <w:bottom w:val="nil"/>
                    <w:right w:val="nil"/>
                    <w:between w:val="nil"/>
                  </w:pBdr>
                  <w:bidi/>
                  <w:rPr>
                    <w:rFonts w:ascii="David" w:eastAsia="David" w:hAnsi="David" w:cs="David"/>
                    <w:sz w:val="26"/>
                    <w:szCs w:val="26"/>
                  </w:rPr>
                </w:pPr>
                <w:r>
                  <w:rPr>
                    <w:rFonts w:ascii="David" w:eastAsia="David" w:hAnsi="David" w:cs="David"/>
                    <w:sz w:val="26"/>
                    <w:szCs w:val="26"/>
                    <w:rtl/>
                  </w:rPr>
                  <w:t>61–79 נקודות</w:t>
                </w:r>
              </w:p>
            </w:tc>
            <w:tc>
              <w:tcPr>
                <w:tcW w:w="1755" w:type="dxa"/>
                <w:tcMar>
                  <w:top w:w="100" w:type="dxa"/>
                  <w:left w:w="100" w:type="dxa"/>
                  <w:bottom w:w="100" w:type="dxa"/>
                  <w:right w:w="100" w:type="dxa"/>
                </w:tcMar>
              </w:tcPr>
              <w:p w14:paraId="38EF30B3" w14:textId="77777777" w:rsidR="00B64EE1" w:rsidRDefault="00000000">
                <w:pPr>
                  <w:widowControl w:val="0"/>
                  <w:pBdr>
                    <w:top w:val="nil"/>
                    <w:left w:val="nil"/>
                    <w:bottom w:val="nil"/>
                    <w:right w:val="nil"/>
                    <w:between w:val="nil"/>
                  </w:pBdr>
                  <w:bidi/>
                  <w:rPr>
                    <w:rFonts w:ascii="David" w:eastAsia="David" w:hAnsi="David" w:cs="David"/>
                    <w:b/>
                    <w:sz w:val="26"/>
                    <w:szCs w:val="26"/>
                  </w:rPr>
                </w:pPr>
                <w:r>
                  <w:rPr>
                    <w:rFonts w:ascii="David" w:eastAsia="David" w:hAnsi="David" w:cs="David"/>
                    <w:b/>
                    <w:sz w:val="26"/>
                    <w:szCs w:val="26"/>
                    <w:rtl/>
                  </w:rPr>
                  <w:t>ב'</w:t>
                </w:r>
              </w:p>
            </w:tc>
            <w:tc>
              <w:tcPr>
                <w:tcW w:w="3765" w:type="dxa"/>
                <w:tcMar>
                  <w:top w:w="100" w:type="dxa"/>
                  <w:left w:w="100" w:type="dxa"/>
                  <w:bottom w:w="100" w:type="dxa"/>
                  <w:right w:w="100" w:type="dxa"/>
                </w:tcMar>
              </w:tcPr>
              <w:p w14:paraId="4B2C051D" w14:textId="77777777" w:rsidR="00B64EE1" w:rsidRDefault="00000000">
                <w:pPr>
                  <w:widowControl w:val="0"/>
                  <w:pBdr>
                    <w:top w:val="nil"/>
                    <w:left w:val="nil"/>
                    <w:bottom w:val="nil"/>
                    <w:right w:val="nil"/>
                    <w:between w:val="nil"/>
                  </w:pBdr>
                  <w:bidi/>
                  <w:rPr>
                    <w:rFonts w:ascii="David" w:eastAsia="David" w:hAnsi="David" w:cs="David"/>
                    <w:sz w:val="26"/>
                    <w:szCs w:val="26"/>
                  </w:rPr>
                </w:pPr>
                <w:r>
                  <w:rPr>
                    <w:rFonts w:ascii="David" w:eastAsia="David" w:hAnsi="David" w:cs="David"/>
                    <w:sz w:val="26"/>
                    <w:szCs w:val="26"/>
                    <w:rtl/>
                  </w:rPr>
                  <w:t>התנהגות טובה</w:t>
                </w:r>
              </w:p>
            </w:tc>
          </w:tr>
          <w:tr w:rsidR="00B64EE1" w14:paraId="30A8DD30" w14:textId="77777777">
            <w:tc>
              <w:tcPr>
                <w:tcW w:w="2760" w:type="dxa"/>
                <w:tcMar>
                  <w:top w:w="100" w:type="dxa"/>
                  <w:left w:w="100" w:type="dxa"/>
                  <w:bottom w:w="100" w:type="dxa"/>
                  <w:right w:w="100" w:type="dxa"/>
                </w:tcMar>
              </w:tcPr>
              <w:p w14:paraId="3F37FDD7" w14:textId="77777777" w:rsidR="00B64EE1" w:rsidRDefault="00000000">
                <w:pPr>
                  <w:widowControl w:val="0"/>
                  <w:pBdr>
                    <w:top w:val="nil"/>
                    <w:left w:val="nil"/>
                    <w:bottom w:val="nil"/>
                    <w:right w:val="nil"/>
                    <w:between w:val="nil"/>
                  </w:pBdr>
                  <w:bidi/>
                  <w:rPr>
                    <w:rFonts w:ascii="David" w:eastAsia="David" w:hAnsi="David" w:cs="David"/>
                    <w:sz w:val="26"/>
                    <w:szCs w:val="26"/>
                  </w:rPr>
                </w:pPr>
                <w:r>
                  <w:rPr>
                    <w:rFonts w:ascii="David" w:eastAsia="David" w:hAnsi="David" w:cs="David"/>
                    <w:sz w:val="26"/>
                    <w:szCs w:val="26"/>
                    <w:rtl/>
                  </w:rPr>
                  <w:t>41–60 נקודות</w:t>
                </w:r>
              </w:p>
            </w:tc>
            <w:tc>
              <w:tcPr>
                <w:tcW w:w="1755" w:type="dxa"/>
                <w:tcMar>
                  <w:top w:w="100" w:type="dxa"/>
                  <w:left w:w="100" w:type="dxa"/>
                  <w:bottom w:w="100" w:type="dxa"/>
                  <w:right w:w="100" w:type="dxa"/>
                </w:tcMar>
              </w:tcPr>
              <w:p w14:paraId="6211EBA8" w14:textId="77777777" w:rsidR="00B64EE1" w:rsidRDefault="00000000">
                <w:pPr>
                  <w:widowControl w:val="0"/>
                  <w:pBdr>
                    <w:top w:val="nil"/>
                    <w:left w:val="nil"/>
                    <w:bottom w:val="nil"/>
                    <w:right w:val="nil"/>
                    <w:between w:val="nil"/>
                  </w:pBdr>
                  <w:bidi/>
                  <w:rPr>
                    <w:rFonts w:ascii="David" w:eastAsia="David" w:hAnsi="David" w:cs="David"/>
                    <w:b/>
                    <w:sz w:val="26"/>
                    <w:szCs w:val="26"/>
                  </w:rPr>
                </w:pPr>
                <w:r>
                  <w:rPr>
                    <w:rFonts w:ascii="David" w:eastAsia="David" w:hAnsi="David" w:cs="David"/>
                    <w:b/>
                    <w:sz w:val="26"/>
                    <w:szCs w:val="26"/>
                    <w:rtl/>
                  </w:rPr>
                  <w:t>ג'</w:t>
                </w:r>
              </w:p>
            </w:tc>
            <w:tc>
              <w:tcPr>
                <w:tcW w:w="3765" w:type="dxa"/>
                <w:tcMar>
                  <w:top w:w="100" w:type="dxa"/>
                  <w:left w:w="100" w:type="dxa"/>
                  <w:bottom w:w="100" w:type="dxa"/>
                  <w:right w:w="100" w:type="dxa"/>
                </w:tcMar>
              </w:tcPr>
              <w:p w14:paraId="648A81F7" w14:textId="77777777" w:rsidR="00B64EE1" w:rsidRDefault="00000000">
                <w:pPr>
                  <w:widowControl w:val="0"/>
                  <w:pBdr>
                    <w:top w:val="nil"/>
                    <w:left w:val="nil"/>
                    <w:bottom w:val="nil"/>
                    <w:right w:val="nil"/>
                    <w:between w:val="nil"/>
                  </w:pBdr>
                  <w:bidi/>
                  <w:rPr>
                    <w:rFonts w:ascii="David" w:eastAsia="David" w:hAnsi="David" w:cs="David"/>
                    <w:sz w:val="26"/>
                    <w:szCs w:val="26"/>
                  </w:rPr>
                </w:pPr>
                <w:r>
                  <w:rPr>
                    <w:rFonts w:ascii="David" w:eastAsia="David" w:hAnsi="David" w:cs="David"/>
                    <w:sz w:val="26"/>
                    <w:szCs w:val="26"/>
                    <w:rtl/>
                  </w:rPr>
                  <w:t>התנהגות שאינה מניחה את הדעת</w:t>
                </w:r>
              </w:p>
            </w:tc>
          </w:tr>
          <w:tr w:rsidR="00B64EE1" w14:paraId="7EAA0A5E" w14:textId="77777777">
            <w:tc>
              <w:tcPr>
                <w:tcW w:w="2760" w:type="dxa"/>
                <w:tcMar>
                  <w:top w:w="100" w:type="dxa"/>
                  <w:left w:w="100" w:type="dxa"/>
                  <w:bottom w:w="100" w:type="dxa"/>
                  <w:right w:w="100" w:type="dxa"/>
                </w:tcMar>
              </w:tcPr>
              <w:p w14:paraId="593A48F6" w14:textId="77777777" w:rsidR="00B64EE1" w:rsidRDefault="00000000">
                <w:pPr>
                  <w:widowControl w:val="0"/>
                  <w:pBdr>
                    <w:top w:val="nil"/>
                    <w:left w:val="nil"/>
                    <w:bottom w:val="nil"/>
                    <w:right w:val="nil"/>
                    <w:between w:val="nil"/>
                  </w:pBdr>
                  <w:bidi/>
                  <w:rPr>
                    <w:rFonts w:ascii="David" w:eastAsia="David" w:hAnsi="David" w:cs="David"/>
                    <w:sz w:val="26"/>
                    <w:szCs w:val="26"/>
                  </w:rPr>
                </w:pPr>
                <w:r>
                  <w:rPr>
                    <w:rFonts w:ascii="David" w:eastAsia="David" w:hAnsi="David" w:cs="David"/>
                    <w:sz w:val="26"/>
                    <w:szCs w:val="26"/>
                    <w:rtl/>
                  </w:rPr>
                  <w:t>40 ומטה נקודות</w:t>
                </w:r>
              </w:p>
            </w:tc>
            <w:tc>
              <w:tcPr>
                <w:tcW w:w="1755" w:type="dxa"/>
                <w:tcMar>
                  <w:top w:w="100" w:type="dxa"/>
                  <w:left w:w="100" w:type="dxa"/>
                  <w:bottom w:w="100" w:type="dxa"/>
                  <w:right w:w="100" w:type="dxa"/>
                </w:tcMar>
              </w:tcPr>
              <w:p w14:paraId="2C0DECFF" w14:textId="77777777" w:rsidR="00B64EE1" w:rsidRDefault="00000000">
                <w:pPr>
                  <w:widowControl w:val="0"/>
                  <w:pBdr>
                    <w:top w:val="nil"/>
                    <w:left w:val="nil"/>
                    <w:bottom w:val="nil"/>
                    <w:right w:val="nil"/>
                    <w:between w:val="nil"/>
                  </w:pBdr>
                  <w:bidi/>
                  <w:rPr>
                    <w:rFonts w:ascii="David" w:eastAsia="David" w:hAnsi="David" w:cs="David"/>
                    <w:b/>
                    <w:sz w:val="26"/>
                    <w:szCs w:val="26"/>
                  </w:rPr>
                </w:pPr>
                <w:r>
                  <w:rPr>
                    <w:rFonts w:ascii="David" w:eastAsia="David" w:hAnsi="David" w:cs="David"/>
                    <w:b/>
                    <w:sz w:val="26"/>
                    <w:szCs w:val="26"/>
                    <w:rtl/>
                  </w:rPr>
                  <w:t>ד'</w:t>
                </w:r>
              </w:p>
            </w:tc>
            <w:tc>
              <w:tcPr>
                <w:tcW w:w="3765" w:type="dxa"/>
                <w:tcMar>
                  <w:top w:w="100" w:type="dxa"/>
                  <w:left w:w="100" w:type="dxa"/>
                  <w:bottom w:w="100" w:type="dxa"/>
                  <w:right w:w="100" w:type="dxa"/>
                </w:tcMar>
              </w:tcPr>
              <w:p w14:paraId="2D49AE22" w14:textId="77777777" w:rsidR="00B64EE1" w:rsidRDefault="00000000">
                <w:pPr>
                  <w:widowControl w:val="0"/>
                  <w:pBdr>
                    <w:top w:val="nil"/>
                    <w:left w:val="nil"/>
                    <w:bottom w:val="nil"/>
                    <w:right w:val="nil"/>
                    <w:between w:val="nil"/>
                  </w:pBdr>
                  <w:bidi/>
                  <w:rPr>
                    <w:rFonts w:ascii="David" w:eastAsia="David" w:hAnsi="David" w:cs="David"/>
                    <w:sz w:val="26"/>
                    <w:szCs w:val="26"/>
                  </w:rPr>
                </w:pPr>
                <w:r>
                  <w:rPr>
                    <w:rFonts w:ascii="David" w:eastAsia="David" w:hAnsi="David" w:cs="David"/>
                    <w:sz w:val="26"/>
                    <w:szCs w:val="26"/>
                    <w:rtl/>
                  </w:rPr>
                  <w:t>התנהגות לקויה</w:t>
                </w:r>
              </w:p>
            </w:tc>
          </w:tr>
        </w:tbl>
      </w:sdtContent>
    </w:sdt>
    <w:p w14:paraId="5C5CA4F1" w14:textId="77777777" w:rsidR="00B64EE1" w:rsidRDefault="00B64EE1">
      <w:pPr>
        <w:pBdr>
          <w:top w:val="nil"/>
          <w:left w:val="nil"/>
          <w:bottom w:val="nil"/>
          <w:right w:val="nil"/>
          <w:between w:val="nil"/>
        </w:pBdr>
        <w:bidi/>
        <w:spacing w:after="120" w:line="360" w:lineRule="auto"/>
        <w:ind w:right="227"/>
        <w:jc w:val="both"/>
        <w:rPr>
          <w:rFonts w:ascii="David" w:eastAsia="David" w:hAnsi="David" w:cs="David"/>
          <w:sz w:val="26"/>
          <w:szCs w:val="26"/>
        </w:rPr>
      </w:pPr>
    </w:p>
    <w:p w14:paraId="6930A7DC" w14:textId="77777777" w:rsidR="00B64EE1" w:rsidRDefault="00000000">
      <w:pPr>
        <w:pBdr>
          <w:top w:val="nil"/>
          <w:left w:val="nil"/>
          <w:bottom w:val="nil"/>
          <w:right w:val="nil"/>
          <w:between w:val="nil"/>
        </w:pBdr>
        <w:tabs>
          <w:tab w:val="left" w:pos="1845"/>
        </w:tabs>
        <w:bidi/>
        <w:spacing w:after="200" w:line="276" w:lineRule="auto"/>
        <w:ind w:right="75"/>
        <w:jc w:val="center"/>
        <w:rPr>
          <w:rFonts w:ascii="David" w:eastAsia="David" w:hAnsi="David" w:cs="David"/>
          <w:color w:val="000000"/>
          <w:sz w:val="28"/>
          <w:szCs w:val="28"/>
        </w:rPr>
      </w:pPr>
      <w:r>
        <w:rPr>
          <w:rFonts w:ascii="David" w:eastAsia="David" w:hAnsi="David" w:cs="David"/>
          <w:b/>
          <w:color w:val="000000"/>
          <w:sz w:val="28"/>
          <w:szCs w:val="28"/>
          <w:u w:val="single"/>
          <w:rtl/>
        </w:rPr>
        <w:t>"מפתח" לקביעת הציון בהתנהגות</w:t>
      </w:r>
    </w:p>
    <w:tbl>
      <w:tblPr>
        <w:tblStyle w:val="aff"/>
        <w:bidiVisual/>
        <w:tblW w:w="888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20"/>
        <w:gridCol w:w="1560"/>
      </w:tblGrid>
      <w:tr w:rsidR="00B64EE1" w14:paraId="5E4B078E" w14:textId="77777777">
        <w:trPr>
          <w:jc w:val="right"/>
        </w:trPr>
        <w:tc>
          <w:tcPr>
            <w:tcW w:w="7320" w:type="dxa"/>
            <w:shd w:val="clear" w:color="auto" w:fill="D9D9D9"/>
          </w:tcPr>
          <w:p w14:paraId="0AA49BDC" w14:textId="77777777" w:rsidR="00B64EE1" w:rsidRDefault="00000000">
            <w:pPr>
              <w:pBdr>
                <w:top w:val="nil"/>
                <w:left w:val="nil"/>
                <w:bottom w:val="nil"/>
                <w:right w:val="nil"/>
                <w:between w:val="nil"/>
              </w:pBdr>
              <w:bidi/>
              <w:spacing w:after="200" w:line="192" w:lineRule="auto"/>
              <w:ind w:right="75"/>
              <w:jc w:val="both"/>
              <w:rPr>
                <w:rFonts w:ascii="David" w:eastAsia="David" w:hAnsi="David" w:cs="David"/>
                <w:b/>
                <w:sz w:val="26"/>
                <w:szCs w:val="26"/>
              </w:rPr>
            </w:pPr>
            <w:r>
              <w:rPr>
                <w:rFonts w:ascii="David" w:eastAsia="David" w:hAnsi="David" w:cs="David"/>
                <w:b/>
                <w:sz w:val="26"/>
                <w:szCs w:val="26"/>
                <w:rtl/>
              </w:rPr>
              <w:t xml:space="preserve">אירועים מחוץ לשיעור- </w:t>
            </w:r>
          </w:p>
          <w:p w14:paraId="67FC00D7" w14:textId="77777777" w:rsidR="00B64EE1" w:rsidRDefault="00000000">
            <w:pPr>
              <w:pBdr>
                <w:top w:val="nil"/>
                <w:left w:val="nil"/>
                <w:bottom w:val="nil"/>
                <w:right w:val="nil"/>
                <w:between w:val="nil"/>
              </w:pBdr>
              <w:bidi/>
              <w:spacing w:after="200" w:line="192" w:lineRule="auto"/>
              <w:ind w:right="75"/>
              <w:jc w:val="both"/>
              <w:rPr>
                <w:rFonts w:ascii="David" w:eastAsia="David" w:hAnsi="David" w:cs="David"/>
                <w:color w:val="000000"/>
                <w:sz w:val="26"/>
                <w:szCs w:val="26"/>
              </w:rPr>
            </w:pPr>
            <w:r>
              <w:rPr>
                <w:rFonts w:ascii="David" w:eastAsia="David" w:hAnsi="David" w:cs="David"/>
                <w:b/>
                <w:color w:val="000000"/>
                <w:sz w:val="26"/>
                <w:szCs w:val="26"/>
                <w:rtl/>
              </w:rPr>
              <w:t>קריטריונים להעלאת ציון התנהגות (ניתן לשפר עד 10 נק')</w:t>
            </w:r>
          </w:p>
        </w:tc>
        <w:tc>
          <w:tcPr>
            <w:tcW w:w="1560" w:type="dxa"/>
            <w:shd w:val="clear" w:color="auto" w:fill="D9D9D9"/>
          </w:tcPr>
          <w:p w14:paraId="49B9219B" w14:textId="77777777" w:rsidR="00B64EE1" w:rsidRDefault="00000000">
            <w:pPr>
              <w:pBdr>
                <w:top w:val="nil"/>
                <w:left w:val="nil"/>
                <w:bottom w:val="nil"/>
                <w:right w:val="nil"/>
                <w:between w:val="nil"/>
              </w:pBdr>
              <w:bidi/>
              <w:spacing w:after="200" w:line="192" w:lineRule="auto"/>
              <w:ind w:right="75"/>
              <w:jc w:val="both"/>
              <w:rPr>
                <w:rFonts w:ascii="David" w:eastAsia="David" w:hAnsi="David" w:cs="David"/>
                <w:color w:val="000000"/>
                <w:sz w:val="26"/>
                <w:szCs w:val="26"/>
              </w:rPr>
            </w:pPr>
            <w:r>
              <w:rPr>
                <w:rFonts w:ascii="David" w:eastAsia="David" w:hAnsi="David" w:cs="David"/>
                <w:b/>
                <w:color w:val="000000"/>
                <w:sz w:val="26"/>
                <w:szCs w:val="26"/>
                <w:rtl/>
              </w:rPr>
              <w:t>הניקוד</w:t>
            </w:r>
          </w:p>
        </w:tc>
      </w:tr>
      <w:tr w:rsidR="00B64EE1" w14:paraId="17342777" w14:textId="77777777">
        <w:trPr>
          <w:jc w:val="right"/>
        </w:trPr>
        <w:tc>
          <w:tcPr>
            <w:tcW w:w="7320" w:type="dxa"/>
          </w:tcPr>
          <w:p w14:paraId="7F6DC107"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השתתפות פעילה בטקסים</w:t>
            </w:r>
          </w:p>
        </w:tc>
        <w:tc>
          <w:tcPr>
            <w:tcW w:w="1560" w:type="dxa"/>
          </w:tcPr>
          <w:p w14:paraId="30931FB5"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2+</w:t>
            </w:r>
          </w:p>
        </w:tc>
      </w:tr>
      <w:tr w:rsidR="00B64EE1" w14:paraId="08C0D164" w14:textId="77777777">
        <w:trPr>
          <w:jc w:val="right"/>
        </w:trPr>
        <w:tc>
          <w:tcPr>
            <w:tcW w:w="7320" w:type="dxa"/>
          </w:tcPr>
          <w:p w14:paraId="46DAC95C"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עזרה לאיש צוות</w:t>
            </w:r>
          </w:p>
        </w:tc>
        <w:tc>
          <w:tcPr>
            <w:tcW w:w="1560" w:type="dxa"/>
          </w:tcPr>
          <w:p w14:paraId="526BB30D"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2+</w:t>
            </w:r>
          </w:p>
        </w:tc>
      </w:tr>
      <w:tr w:rsidR="00B64EE1" w14:paraId="6744C788" w14:textId="77777777">
        <w:trPr>
          <w:jc w:val="right"/>
        </w:trPr>
        <w:tc>
          <w:tcPr>
            <w:tcW w:w="7320" w:type="dxa"/>
          </w:tcPr>
          <w:p w14:paraId="682DB0BC"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tl/>
              </w:rPr>
              <w:t>אחריות חברתית ועזרה לחבר (מעבר למעורבות חברתית)</w:t>
            </w:r>
          </w:p>
        </w:tc>
        <w:tc>
          <w:tcPr>
            <w:tcW w:w="1560" w:type="dxa"/>
          </w:tcPr>
          <w:p w14:paraId="3BE1FA1C"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Pr>
              <w:t>3+</w:t>
            </w:r>
          </w:p>
        </w:tc>
      </w:tr>
      <w:tr w:rsidR="00B64EE1" w14:paraId="6B02ECD4" w14:textId="77777777">
        <w:trPr>
          <w:jc w:val="right"/>
        </w:trPr>
        <w:tc>
          <w:tcPr>
            <w:tcW w:w="7320" w:type="dxa"/>
          </w:tcPr>
          <w:p w14:paraId="54A7918F"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דאגה לניקיון וטיפוח הסביבה</w:t>
            </w:r>
          </w:p>
        </w:tc>
        <w:tc>
          <w:tcPr>
            <w:tcW w:w="1560" w:type="dxa"/>
          </w:tcPr>
          <w:p w14:paraId="3B87FD08"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3+</w:t>
            </w:r>
          </w:p>
        </w:tc>
      </w:tr>
      <w:tr w:rsidR="00B64EE1" w14:paraId="352FD813" w14:textId="77777777">
        <w:trPr>
          <w:jc w:val="right"/>
        </w:trPr>
        <w:tc>
          <w:tcPr>
            <w:tcW w:w="7320" w:type="dxa"/>
          </w:tcPr>
          <w:p w14:paraId="6A446172"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tl/>
              </w:rPr>
              <w:t>מילוי תפקיד/ תורנות בהצטיינות</w:t>
            </w:r>
          </w:p>
        </w:tc>
        <w:tc>
          <w:tcPr>
            <w:tcW w:w="1560" w:type="dxa"/>
          </w:tcPr>
          <w:p w14:paraId="5C5B49EC"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Pr>
              <w:t>5+</w:t>
            </w:r>
          </w:p>
        </w:tc>
      </w:tr>
      <w:tr w:rsidR="00B64EE1" w14:paraId="36FEBCE3" w14:textId="77777777">
        <w:trPr>
          <w:jc w:val="right"/>
        </w:trPr>
        <w:tc>
          <w:tcPr>
            <w:tcW w:w="7320" w:type="dxa"/>
          </w:tcPr>
          <w:p w14:paraId="0781159E"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tl/>
              </w:rPr>
              <w:t xml:space="preserve">יוזמות חברתיות ותרומה לקהילת בית הספר </w:t>
            </w:r>
          </w:p>
        </w:tc>
        <w:tc>
          <w:tcPr>
            <w:tcW w:w="1560" w:type="dxa"/>
          </w:tcPr>
          <w:p w14:paraId="7E26F129"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Pr>
              <w:t>5+</w:t>
            </w:r>
          </w:p>
        </w:tc>
      </w:tr>
      <w:tr w:rsidR="00B64EE1" w14:paraId="2418C52E" w14:textId="77777777">
        <w:trPr>
          <w:jc w:val="right"/>
        </w:trPr>
        <w:tc>
          <w:tcPr>
            <w:tcW w:w="7320" w:type="dxa"/>
          </w:tcPr>
          <w:p w14:paraId="65A12834"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tl/>
              </w:rPr>
              <w:t>שיפור התנהגותי משמעותי- באיחורים או בהפרעות (מיום ההורים ועד סוף המחצית)</w:t>
            </w:r>
          </w:p>
        </w:tc>
        <w:tc>
          <w:tcPr>
            <w:tcW w:w="1560" w:type="dxa"/>
          </w:tcPr>
          <w:p w14:paraId="729047A0"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tl/>
              </w:rPr>
              <w:t>יישקל על ידי הצוות</w:t>
            </w:r>
          </w:p>
        </w:tc>
      </w:tr>
    </w:tbl>
    <w:p w14:paraId="65513985" w14:textId="77777777" w:rsidR="00B64EE1" w:rsidRDefault="00B64EE1">
      <w:pPr>
        <w:tabs>
          <w:tab w:val="left" w:pos="1845"/>
        </w:tabs>
        <w:bidi/>
        <w:spacing w:after="200" w:line="276" w:lineRule="auto"/>
        <w:ind w:right="75"/>
        <w:jc w:val="center"/>
        <w:rPr>
          <w:rFonts w:ascii="David" w:eastAsia="David" w:hAnsi="David" w:cs="David"/>
          <w:sz w:val="28"/>
          <w:szCs w:val="28"/>
        </w:rPr>
      </w:pPr>
    </w:p>
    <w:tbl>
      <w:tblPr>
        <w:tblStyle w:val="aff0"/>
        <w:bidiVisual/>
        <w:tblW w:w="888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20"/>
        <w:gridCol w:w="1560"/>
      </w:tblGrid>
      <w:tr w:rsidR="00B64EE1" w14:paraId="62238532" w14:textId="77777777">
        <w:trPr>
          <w:trHeight w:val="764"/>
          <w:jc w:val="right"/>
        </w:trPr>
        <w:tc>
          <w:tcPr>
            <w:tcW w:w="7320" w:type="dxa"/>
            <w:shd w:val="clear" w:color="auto" w:fill="D9D9D9"/>
          </w:tcPr>
          <w:p w14:paraId="78188BEA" w14:textId="77777777" w:rsidR="00B64EE1" w:rsidRDefault="00000000">
            <w:pPr>
              <w:bidi/>
              <w:spacing w:after="200" w:line="192" w:lineRule="auto"/>
              <w:ind w:right="75"/>
              <w:jc w:val="both"/>
              <w:rPr>
                <w:rFonts w:ascii="David" w:eastAsia="David" w:hAnsi="David" w:cs="David"/>
                <w:b/>
                <w:sz w:val="26"/>
                <w:szCs w:val="26"/>
              </w:rPr>
            </w:pPr>
            <w:r>
              <w:rPr>
                <w:rFonts w:ascii="David" w:eastAsia="David" w:hAnsi="David" w:cs="David"/>
                <w:b/>
                <w:sz w:val="26"/>
                <w:szCs w:val="26"/>
                <w:rtl/>
              </w:rPr>
              <w:t xml:space="preserve">אירועים בשיעור- </w:t>
            </w:r>
          </w:p>
          <w:p w14:paraId="60BC7FB9" w14:textId="77777777" w:rsidR="00B64EE1" w:rsidRDefault="00000000">
            <w:pPr>
              <w:bidi/>
              <w:spacing w:after="200" w:line="192" w:lineRule="auto"/>
              <w:ind w:right="75"/>
              <w:jc w:val="both"/>
              <w:rPr>
                <w:rFonts w:ascii="David" w:eastAsia="David" w:hAnsi="David" w:cs="David"/>
                <w:sz w:val="26"/>
                <w:szCs w:val="26"/>
              </w:rPr>
            </w:pPr>
            <w:r>
              <w:rPr>
                <w:rFonts w:ascii="David" w:eastAsia="David" w:hAnsi="David" w:cs="David"/>
                <w:b/>
                <w:sz w:val="26"/>
                <w:szCs w:val="26"/>
                <w:rtl/>
              </w:rPr>
              <w:t>קריטריונים להעלאת ציון התנהגות (ניתן לשפר עד 10 נק')</w:t>
            </w:r>
          </w:p>
        </w:tc>
        <w:tc>
          <w:tcPr>
            <w:tcW w:w="1560" w:type="dxa"/>
            <w:shd w:val="clear" w:color="auto" w:fill="D9D9D9"/>
          </w:tcPr>
          <w:p w14:paraId="3A7CD5D1" w14:textId="77777777" w:rsidR="00B64EE1" w:rsidRDefault="00000000">
            <w:pPr>
              <w:bidi/>
              <w:spacing w:after="200" w:line="192" w:lineRule="auto"/>
              <w:ind w:right="75"/>
              <w:jc w:val="both"/>
              <w:rPr>
                <w:rFonts w:ascii="David" w:eastAsia="David" w:hAnsi="David" w:cs="David"/>
                <w:sz w:val="26"/>
                <w:szCs w:val="26"/>
              </w:rPr>
            </w:pPr>
            <w:r>
              <w:rPr>
                <w:rFonts w:ascii="David" w:eastAsia="David" w:hAnsi="David" w:cs="David"/>
                <w:b/>
                <w:sz w:val="26"/>
                <w:szCs w:val="26"/>
                <w:rtl/>
              </w:rPr>
              <w:t>הניקוד</w:t>
            </w:r>
          </w:p>
        </w:tc>
      </w:tr>
      <w:tr w:rsidR="00B64EE1" w14:paraId="6F4876F2" w14:textId="77777777">
        <w:trPr>
          <w:jc w:val="right"/>
        </w:trPr>
        <w:tc>
          <w:tcPr>
            <w:tcW w:w="7320" w:type="dxa"/>
          </w:tcPr>
          <w:p w14:paraId="07B9B9F1"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השתתפות פעילה בשיעור</w:t>
            </w:r>
          </w:p>
        </w:tc>
        <w:tc>
          <w:tcPr>
            <w:tcW w:w="1560" w:type="dxa"/>
          </w:tcPr>
          <w:p w14:paraId="7B1EFFCE"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0.5+</w:t>
            </w:r>
          </w:p>
        </w:tc>
      </w:tr>
      <w:tr w:rsidR="00B64EE1" w14:paraId="5498818C" w14:textId="77777777">
        <w:trPr>
          <w:jc w:val="right"/>
        </w:trPr>
        <w:tc>
          <w:tcPr>
            <w:tcW w:w="7320" w:type="dxa"/>
          </w:tcPr>
          <w:p w14:paraId="4A081E85"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חיזוק חיובי</w:t>
            </w:r>
          </w:p>
        </w:tc>
        <w:tc>
          <w:tcPr>
            <w:tcW w:w="1560" w:type="dxa"/>
          </w:tcPr>
          <w:p w14:paraId="3487B0DB"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0.5+</w:t>
            </w:r>
          </w:p>
        </w:tc>
      </w:tr>
      <w:tr w:rsidR="00B64EE1" w14:paraId="21C9DEA4" w14:textId="77777777">
        <w:trPr>
          <w:jc w:val="right"/>
        </w:trPr>
        <w:tc>
          <w:tcPr>
            <w:tcW w:w="7320" w:type="dxa"/>
          </w:tcPr>
          <w:p w14:paraId="79AEB657"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עזרה לחבר/ה</w:t>
            </w:r>
          </w:p>
        </w:tc>
        <w:tc>
          <w:tcPr>
            <w:tcW w:w="1560" w:type="dxa"/>
          </w:tcPr>
          <w:p w14:paraId="3E9629AE"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0.5+</w:t>
            </w:r>
          </w:p>
        </w:tc>
      </w:tr>
      <w:tr w:rsidR="00B64EE1" w14:paraId="12041FEC" w14:textId="77777777">
        <w:trPr>
          <w:jc w:val="right"/>
        </w:trPr>
        <w:tc>
          <w:tcPr>
            <w:tcW w:w="7320" w:type="dxa"/>
          </w:tcPr>
          <w:p w14:paraId="586EF8AB"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דאגה לניקיון</w:t>
            </w:r>
          </w:p>
        </w:tc>
        <w:tc>
          <w:tcPr>
            <w:tcW w:w="1560" w:type="dxa"/>
          </w:tcPr>
          <w:p w14:paraId="34468FB7"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0.5+</w:t>
            </w:r>
          </w:p>
        </w:tc>
      </w:tr>
      <w:tr w:rsidR="00B64EE1" w14:paraId="35923577" w14:textId="77777777">
        <w:trPr>
          <w:jc w:val="right"/>
        </w:trPr>
        <w:tc>
          <w:tcPr>
            <w:tcW w:w="7320" w:type="dxa"/>
          </w:tcPr>
          <w:p w14:paraId="43495C4D"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עזרה למורה</w:t>
            </w:r>
          </w:p>
        </w:tc>
        <w:tc>
          <w:tcPr>
            <w:tcW w:w="1560" w:type="dxa"/>
          </w:tcPr>
          <w:p w14:paraId="7066DF52"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0.5+</w:t>
            </w:r>
          </w:p>
        </w:tc>
      </w:tr>
    </w:tbl>
    <w:p w14:paraId="4519E6A1" w14:textId="77777777" w:rsidR="00B64EE1" w:rsidRDefault="00B64EE1">
      <w:pPr>
        <w:tabs>
          <w:tab w:val="left" w:pos="1845"/>
        </w:tabs>
        <w:bidi/>
        <w:spacing w:after="200" w:line="276" w:lineRule="auto"/>
        <w:ind w:right="75"/>
        <w:jc w:val="both"/>
        <w:rPr>
          <w:rFonts w:ascii="David" w:eastAsia="David" w:hAnsi="David" w:cs="David"/>
          <w:sz w:val="26"/>
          <w:szCs w:val="26"/>
        </w:rPr>
      </w:pPr>
    </w:p>
    <w:tbl>
      <w:tblPr>
        <w:tblStyle w:val="aff1"/>
        <w:bidiVisual/>
        <w:tblW w:w="885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2"/>
        <w:gridCol w:w="1495"/>
      </w:tblGrid>
      <w:tr w:rsidR="00B64EE1" w14:paraId="0A838268" w14:textId="77777777">
        <w:trPr>
          <w:jc w:val="right"/>
        </w:trPr>
        <w:tc>
          <w:tcPr>
            <w:tcW w:w="7362" w:type="dxa"/>
            <w:shd w:val="clear" w:color="auto" w:fill="D9D9D9"/>
          </w:tcPr>
          <w:p w14:paraId="0DB18482"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b/>
                <w:color w:val="000000"/>
                <w:sz w:val="26"/>
                <w:szCs w:val="26"/>
                <w:rtl/>
              </w:rPr>
              <w:t>קריטריונים להפחתת ציון בהתנהגות</w:t>
            </w:r>
          </w:p>
        </w:tc>
        <w:tc>
          <w:tcPr>
            <w:tcW w:w="1495" w:type="dxa"/>
            <w:shd w:val="clear" w:color="auto" w:fill="D9D9D9"/>
          </w:tcPr>
          <w:p w14:paraId="6E3536C8"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b/>
                <w:color w:val="000000"/>
                <w:sz w:val="26"/>
                <w:szCs w:val="26"/>
                <w:rtl/>
              </w:rPr>
              <w:t>הניקוד</w:t>
            </w:r>
          </w:p>
        </w:tc>
      </w:tr>
      <w:tr w:rsidR="00B64EE1" w14:paraId="581A5A79" w14:textId="77777777">
        <w:trPr>
          <w:trHeight w:val="466"/>
          <w:jc w:val="right"/>
        </w:trPr>
        <w:tc>
          <w:tcPr>
            <w:tcW w:w="7362" w:type="dxa"/>
          </w:tcPr>
          <w:p w14:paraId="722E8B0C"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לעיסת מסטיק או אכילה בשיעור ללא רשות</w:t>
            </w:r>
          </w:p>
        </w:tc>
        <w:tc>
          <w:tcPr>
            <w:tcW w:w="1495" w:type="dxa"/>
          </w:tcPr>
          <w:p w14:paraId="7E993F32"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1-</w:t>
            </w:r>
          </w:p>
        </w:tc>
      </w:tr>
      <w:tr w:rsidR="00B64EE1" w14:paraId="121629AD" w14:textId="77777777">
        <w:trPr>
          <w:trHeight w:val="466"/>
          <w:jc w:val="right"/>
        </w:trPr>
        <w:tc>
          <w:tcPr>
            <w:tcW w:w="7362" w:type="dxa"/>
          </w:tcPr>
          <w:p w14:paraId="060DB0CC"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איחור</w:t>
            </w:r>
            <w:r>
              <w:rPr>
                <w:rFonts w:ascii="David" w:eastAsia="David" w:hAnsi="David" w:cs="David"/>
                <w:b/>
                <w:sz w:val="26"/>
                <w:szCs w:val="26"/>
              </w:rPr>
              <w:t xml:space="preserve">* </w:t>
            </w:r>
          </w:p>
        </w:tc>
        <w:tc>
          <w:tcPr>
            <w:tcW w:w="1495" w:type="dxa"/>
          </w:tcPr>
          <w:p w14:paraId="5644379B"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2-</w:t>
            </w:r>
          </w:p>
        </w:tc>
      </w:tr>
      <w:tr w:rsidR="00B64EE1" w14:paraId="404A1F32" w14:textId="77777777">
        <w:trPr>
          <w:trHeight w:val="466"/>
          <w:jc w:val="right"/>
        </w:trPr>
        <w:tc>
          <w:tcPr>
            <w:tcW w:w="7362" w:type="dxa"/>
          </w:tcPr>
          <w:p w14:paraId="774988B1"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 xml:space="preserve">יציאה משיעור ללא אישור </w:t>
            </w:r>
          </w:p>
        </w:tc>
        <w:tc>
          <w:tcPr>
            <w:tcW w:w="1495" w:type="dxa"/>
          </w:tcPr>
          <w:p w14:paraId="5B0DED01"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3-</w:t>
            </w:r>
          </w:p>
        </w:tc>
      </w:tr>
      <w:tr w:rsidR="00B64EE1" w14:paraId="390569EA" w14:textId="77777777">
        <w:trPr>
          <w:trHeight w:val="466"/>
          <w:jc w:val="right"/>
        </w:trPr>
        <w:tc>
          <w:tcPr>
            <w:tcW w:w="7362" w:type="dxa"/>
          </w:tcPr>
          <w:p w14:paraId="769BA737" w14:textId="77777777" w:rsidR="00B64EE1" w:rsidRDefault="00000000">
            <w:pPr>
              <w:bidi/>
              <w:spacing w:after="200" w:line="276" w:lineRule="auto"/>
              <w:ind w:right="75"/>
              <w:rPr>
                <w:rFonts w:ascii="David" w:eastAsia="David" w:hAnsi="David" w:cs="David"/>
                <w:sz w:val="26"/>
                <w:szCs w:val="26"/>
              </w:rPr>
            </w:pPr>
            <w:r>
              <w:rPr>
                <w:rFonts w:ascii="David" w:eastAsia="David" w:hAnsi="David" w:cs="David"/>
                <w:sz w:val="26"/>
                <w:szCs w:val="26"/>
                <w:rtl/>
              </w:rPr>
              <w:t>שימוש ללא רשות במכשיר חכם: טלפון נייד/ מחשב הכיתה/ מחשב אישי/ טאבלט/ אוזניות/ שעון.</w:t>
            </w:r>
          </w:p>
        </w:tc>
        <w:tc>
          <w:tcPr>
            <w:tcW w:w="1495" w:type="dxa"/>
          </w:tcPr>
          <w:p w14:paraId="4C6AD1F4"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3-</w:t>
            </w:r>
          </w:p>
        </w:tc>
      </w:tr>
      <w:tr w:rsidR="00B64EE1" w14:paraId="29561AE2" w14:textId="77777777">
        <w:trPr>
          <w:trHeight w:val="466"/>
          <w:jc w:val="right"/>
        </w:trPr>
        <w:tc>
          <w:tcPr>
            <w:tcW w:w="7362" w:type="dxa"/>
          </w:tcPr>
          <w:p w14:paraId="1FBCFB8B"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הפרעה בשיעור או בפעילות חברתית</w:t>
            </w:r>
          </w:p>
        </w:tc>
        <w:tc>
          <w:tcPr>
            <w:tcW w:w="1495" w:type="dxa"/>
          </w:tcPr>
          <w:p w14:paraId="300ACC8D"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3-</w:t>
            </w:r>
          </w:p>
        </w:tc>
      </w:tr>
      <w:tr w:rsidR="00B64EE1" w14:paraId="51442941" w14:textId="77777777">
        <w:trPr>
          <w:trHeight w:val="466"/>
          <w:jc w:val="right"/>
        </w:trPr>
        <w:tc>
          <w:tcPr>
            <w:tcW w:w="7362" w:type="dxa"/>
          </w:tcPr>
          <w:p w14:paraId="67522BE3"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 xml:space="preserve">הגעה ללא תלבושת </w:t>
            </w:r>
          </w:p>
        </w:tc>
        <w:tc>
          <w:tcPr>
            <w:tcW w:w="1495" w:type="dxa"/>
          </w:tcPr>
          <w:p w14:paraId="566A90DC"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3-</w:t>
            </w:r>
          </w:p>
        </w:tc>
      </w:tr>
      <w:tr w:rsidR="00B64EE1" w14:paraId="686A90AF" w14:textId="77777777">
        <w:trPr>
          <w:jc w:val="right"/>
        </w:trPr>
        <w:tc>
          <w:tcPr>
            <w:tcW w:w="7362" w:type="dxa"/>
          </w:tcPr>
          <w:p w14:paraId="3EEF7A94"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tl/>
              </w:rPr>
              <w:t>אלימות מילולית בין תלמידים</w:t>
            </w:r>
          </w:p>
        </w:tc>
        <w:tc>
          <w:tcPr>
            <w:tcW w:w="1495" w:type="dxa"/>
          </w:tcPr>
          <w:p w14:paraId="043E630D"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Pr>
              <w:t>5-</w:t>
            </w:r>
          </w:p>
        </w:tc>
      </w:tr>
      <w:tr w:rsidR="00B64EE1" w14:paraId="7952D3BB" w14:textId="77777777">
        <w:trPr>
          <w:jc w:val="right"/>
        </w:trPr>
        <w:tc>
          <w:tcPr>
            <w:tcW w:w="7362" w:type="dxa"/>
          </w:tcPr>
          <w:p w14:paraId="5B3D74CC"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tl/>
              </w:rPr>
              <w:t>חוצפה ואי ציות להוראות איש צוות</w:t>
            </w:r>
          </w:p>
        </w:tc>
        <w:tc>
          <w:tcPr>
            <w:tcW w:w="1495" w:type="dxa"/>
          </w:tcPr>
          <w:p w14:paraId="5FB68D2D"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Pr>
              <w:t>5-</w:t>
            </w:r>
          </w:p>
        </w:tc>
      </w:tr>
      <w:tr w:rsidR="00B64EE1" w14:paraId="02EB7883" w14:textId="77777777">
        <w:trPr>
          <w:jc w:val="right"/>
        </w:trPr>
        <w:tc>
          <w:tcPr>
            <w:tcW w:w="7362" w:type="dxa"/>
          </w:tcPr>
          <w:p w14:paraId="7991ABB6"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היעדרות מפעילות בית ספרית – רישום היעדרות במקצועות הלימוד ומתן מטלה</w:t>
            </w:r>
          </w:p>
        </w:tc>
        <w:tc>
          <w:tcPr>
            <w:tcW w:w="1495" w:type="dxa"/>
          </w:tcPr>
          <w:p w14:paraId="64754BD8"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5-</w:t>
            </w:r>
          </w:p>
        </w:tc>
      </w:tr>
      <w:tr w:rsidR="00B64EE1" w14:paraId="18DE6265" w14:textId="77777777">
        <w:trPr>
          <w:jc w:val="right"/>
        </w:trPr>
        <w:tc>
          <w:tcPr>
            <w:tcW w:w="7362" w:type="dxa"/>
          </w:tcPr>
          <w:p w14:paraId="1E7AE14E"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sz w:val="26"/>
                <w:szCs w:val="26"/>
              </w:rPr>
            </w:pPr>
            <w:r>
              <w:rPr>
                <w:rFonts w:ascii="David" w:eastAsia="David" w:hAnsi="David" w:cs="David"/>
                <w:sz w:val="26"/>
                <w:szCs w:val="26"/>
                <w:rtl/>
              </w:rPr>
              <w:t>התנהגות לא נאותה בהפסקה</w:t>
            </w:r>
          </w:p>
        </w:tc>
        <w:tc>
          <w:tcPr>
            <w:tcW w:w="1495" w:type="dxa"/>
          </w:tcPr>
          <w:p w14:paraId="6B222B27"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Pr>
              <w:t>5-</w:t>
            </w:r>
          </w:p>
        </w:tc>
      </w:tr>
      <w:tr w:rsidR="00B64EE1" w14:paraId="49E37992" w14:textId="77777777">
        <w:trPr>
          <w:jc w:val="right"/>
        </w:trPr>
        <w:tc>
          <w:tcPr>
            <w:tcW w:w="7362" w:type="dxa"/>
          </w:tcPr>
          <w:p w14:paraId="26716D79"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FF0000"/>
                <w:sz w:val="26"/>
                <w:szCs w:val="26"/>
              </w:rPr>
            </w:pPr>
            <w:r>
              <w:rPr>
                <w:rFonts w:ascii="David" w:eastAsia="David" w:hAnsi="David" w:cs="David"/>
                <w:color w:val="000000"/>
                <w:sz w:val="26"/>
                <w:szCs w:val="26"/>
                <w:rtl/>
              </w:rPr>
              <w:t xml:space="preserve">עישון </w:t>
            </w:r>
          </w:p>
        </w:tc>
        <w:tc>
          <w:tcPr>
            <w:tcW w:w="1495" w:type="dxa"/>
          </w:tcPr>
          <w:p w14:paraId="688177F2"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color w:val="000000"/>
                <w:sz w:val="26"/>
                <w:szCs w:val="26"/>
              </w:rPr>
              <w:t>10-</w:t>
            </w:r>
          </w:p>
        </w:tc>
      </w:tr>
      <w:tr w:rsidR="00B64EE1" w14:paraId="3C98F82F" w14:textId="77777777">
        <w:trPr>
          <w:jc w:val="right"/>
        </w:trPr>
        <w:tc>
          <w:tcPr>
            <w:tcW w:w="7362" w:type="dxa"/>
          </w:tcPr>
          <w:p w14:paraId="36BBBD24"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tl/>
              </w:rPr>
              <w:t>אלימות פיזית / איומים / סחיטה / שימוש באביזרים מסוכנים</w:t>
            </w:r>
          </w:p>
        </w:tc>
        <w:tc>
          <w:tcPr>
            <w:tcW w:w="1495" w:type="dxa"/>
          </w:tcPr>
          <w:p w14:paraId="5B53E585"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sz w:val="26"/>
                <w:szCs w:val="26"/>
              </w:rPr>
              <w:t>10-</w:t>
            </w:r>
          </w:p>
        </w:tc>
      </w:tr>
      <w:tr w:rsidR="00B64EE1" w14:paraId="18E946C0" w14:textId="77777777">
        <w:trPr>
          <w:jc w:val="right"/>
        </w:trPr>
        <w:tc>
          <w:tcPr>
            <w:tcW w:w="7362" w:type="dxa"/>
          </w:tcPr>
          <w:p w14:paraId="5375E6E2"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sz w:val="26"/>
                <w:szCs w:val="26"/>
              </w:rPr>
            </w:pPr>
            <w:r>
              <w:rPr>
                <w:rFonts w:ascii="David" w:eastAsia="David" w:hAnsi="David" w:cs="David"/>
                <w:sz w:val="26"/>
                <w:szCs w:val="26"/>
                <w:rtl/>
              </w:rPr>
              <w:t>יציאה משטח בית הספר ללא אישור</w:t>
            </w:r>
          </w:p>
        </w:tc>
        <w:tc>
          <w:tcPr>
            <w:tcW w:w="1495" w:type="dxa"/>
          </w:tcPr>
          <w:p w14:paraId="6D2754B3" w14:textId="77777777" w:rsidR="00B64EE1" w:rsidRDefault="00000000">
            <w:pPr>
              <w:pBdr>
                <w:top w:val="nil"/>
                <w:left w:val="nil"/>
                <w:bottom w:val="nil"/>
                <w:right w:val="nil"/>
                <w:between w:val="nil"/>
              </w:pBdr>
              <w:bidi/>
              <w:spacing w:after="200" w:line="276" w:lineRule="auto"/>
              <w:ind w:right="75"/>
              <w:jc w:val="both"/>
              <w:rPr>
                <w:rFonts w:ascii="David" w:eastAsia="David" w:hAnsi="David" w:cs="David"/>
                <w:color w:val="000000"/>
                <w:sz w:val="26"/>
                <w:szCs w:val="26"/>
              </w:rPr>
            </w:pPr>
            <w:r>
              <w:rPr>
                <w:rFonts w:ascii="David" w:eastAsia="David" w:hAnsi="David" w:cs="David"/>
                <w:sz w:val="26"/>
                <w:szCs w:val="26"/>
              </w:rPr>
              <w:t>10</w:t>
            </w:r>
            <w:r>
              <w:rPr>
                <w:rFonts w:ascii="David" w:eastAsia="David" w:hAnsi="David" w:cs="David"/>
                <w:color w:val="000000"/>
                <w:sz w:val="26"/>
                <w:szCs w:val="26"/>
              </w:rPr>
              <w:t>-</w:t>
            </w:r>
          </w:p>
        </w:tc>
      </w:tr>
    </w:tbl>
    <w:p w14:paraId="484BE0A2" w14:textId="77777777" w:rsidR="00B64EE1" w:rsidRDefault="00B64EE1">
      <w:pPr>
        <w:pBdr>
          <w:top w:val="nil"/>
          <w:left w:val="nil"/>
          <w:bottom w:val="nil"/>
          <w:right w:val="nil"/>
          <w:between w:val="nil"/>
        </w:pBdr>
        <w:bidi/>
        <w:spacing w:after="200"/>
        <w:ind w:right="75"/>
        <w:jc w:val="both"/>
        <w:rPr>
          <w:rFonts w:ascii="David" w:eastAsia="David" w:hAnsi="David" w:cs="David"/>
          <w:color w:val="000000"/>
          <w:sz w:val="24"/>
          <w:szCs w:val="24"/>
        </w:rPr>
      </w:pPr>
    </w:p>
    <w:p w14:paraId="21F57920" w14:textId="77777777" w:rsidR="00B64EE1" w:rsidRDefault="00000000">
      <w:pPr>
        <w:pBdr>
          <w:top w:val="nil"/>
          <w:left w:val="nil"/>
          <w:bottom w:val="nil"/>
          <w:right w:val="nil"/>
          <w:between w:val="nil"/>
        </w:pBdr>
        <w:bidi/>
        <w:spacing w:after="200"/>
        <w:ind w:right="75"/>
        <w:jc w:val="both"/>
        <w:rPr>
          <w:rFonts w:ascii="David" w:eastAsia="David" w:hAnsi="David" w:cs="David"/>
          <w:color w:val="000000"/>
          <w:sz w:val="24"/>
          <w:szCs w:val="24"/>
        </w:rPr>
      </w:pPr>
      <w:r>
        <w:rPr>
          <w:rFonts w:ascii="David" w:eastAsia="David" w:hAnsi="David" w:cs="David"/>
          <w:b/>
          <w:color w:val="000000"/>
          <w:sz w:val="24"/>
          <w:szCs w:val="24"/>
        </w:rPr>
        <w:t>*</w:t>
      </w:r>
      <w:r>
        <w:rPr>
          <w:rFonts w:ascii="David" w:eastAsia="David" w:hAnsi="David" w:cs="David"/>
          <w:color w:val="000000"/>
          <w:sz w:val="24"/>
          <w:szCs w:val="24"/>
          <w:rtl/>
        </w:rPr>
        <w:t xml:space="preserve"> תלמיד </w:t>
      </w:r>
      <w:r>
        <w:rPr>
          <w:rFonts w:ascii="David" w:eastAsia="David" w:hAnsi="David" w:cs="David"/>
          <w:b/>
          <w:color w:val="000000"/>
          <w:sz w:val="24"/>
          <w:szCs w:val="24"/>
          <w:rtl/>
        </w:rPr>
        <w:t>בעל 10 איחורים</w:t>
      </w:r>
      <w:r>
        <w:rPr>
          <w:rFonts w:ascii="David" w:eastAsia="David" w:hAnsi="David" w:cs="David"/>
          <w:color w:val="000000"/>
          <w:sz w:val="24"/>
          <w:szCs w:val="24"/>
          <w:rtl/>
        </w:rPr>
        <w:t xml:space="preserve"> ומעלה לא יוכל לקבל תעודת הצטיינות. </w:t>
      </w:r>
      <w:r>
        <w:rPr>
          <w:rFonts w:ascii="David" w:eastAsia="David" w:hAnsi="David" w:cs="David"/>
          <w:color w:val="000000"/>
          <w:sz w:val="24"/>
          <w:szCs w:val="24"/>
          <w:u w:val="single"/>
          <w:rtl/>
        </w:rPr>
        <w:t>איחור מוצדק</w:t>
      </w:r>
      <w:r>
        <w:rPr>
          <w:rFonts w:ascii="David" w:eastAsia="David" w:hAnsi="David" w:cs="David"/>
          <w:color w:val="000000"/>
          <w:sz w:val="24"/>
          <w:szCs w:val="24"/>
          <w:rtl/>
        </w:rPr>
        <w:t xml:space="preserve">: איחור בשל בדיקה או טיפול רפואי </w:t>
      </w:r>
      <w:r>
        <w:rPr>
          <w:rFonts w:ascii="David" w:eastAsia="David" w:hAnsi="David" w:cs="David"/>
          <w:color w:val="000000"/>
          <w:sz w:val="24"/>
          <w:szCs w:val="24"/>
          <w:u w:val="single"/>
          <w:rtl/>
        </w:rPr>
        <w:t>מלווה באישור רפואי</w:t>
      </w:r>
      <w:r>
        <w:rPr>
          <w:rFonts w:ascii="David" w:eastAsia="David" w:hAnsi="David" w:cs="David"/>
          <w:color w:val="000000"/>
          <w:sz w:val="24"/>
          <w:szCs w:val="24"/>
          <w:rtl/>
        </w:rPr>
        <w:t xml:space="preserve">, יוצדק ולא יגרע נקודות </w:t>
      </w:r>
      <w:r>
        <w:rPr>
          <w:rFonts w:ascii="David" w:eastAsia="David" w:hAnsi="David" w:cs="David"/>
          <w:color w:val="000000"/>
          <w:sz w:val="24"/>
          <w:szCs w:val="24"/>
          <w:u w:val="single"/>
          <w:rtl/>
        </w:rPr>
        <w:t>אם יתקבל באותו היום</w:t>
      </w:r>
      <w:r>
        <w:rPr>
          <w:rFonts w:ascii="David" w:eastAsia="David" w:hAnsi="David" w:cs="David"/>
          <w:b/>
          <w:color w:val="000000"/>
          <w:sz w:val="24"/>
          <w:szCs w:val="24"/>
        </w:rPr>
        <w:t>.</w:t>
      </w:r>
    </w:p>
    <w:p w14:paraId="61348508" w14:textId="77777777" w:rsidR="00B64EE1" w:rsidRDefault="00000000">
      <w:pPr>
        <w:pBdr>
          <w:top w:val="nil"/>
          <w:left w:val="nil"/>
          <w:bottom w:val="nil"/>
          <w:right w:val="nil"/>
          <w:between w:val="nil"/>
        </w:pBdr>
        <w:bidi/>
        <w:spacing w:after="200"/>
        <w:ind w:right="75"/>
        <w:jc w:val="both"/>
        <w:rPr>
          <w:rFonts w:ascii="David" w:eastAsia="David" w:hAnsi="David" w:cs="David"/>
          <w:sz w:val="24"/>
          <w:szCs w:val="24"/>
        </w:rPr>
      </w:pPr>
      <w:r>
        <w:rPr>
          <w:rFonts w:ascii="David" w:eastAsia="David" w:hAnsi="David" w:cs="David"/>
          <w:b/>
          <w:sz w:val="24"/>
          <w:szCs w:val="24"/>
          <w:rtl/>
        </w:rPr>
        <w:t xml:space="preserve">**במקרים הבאים ציון ההתנהגות יופחת </w:t>
      </w:r>
      <w:r>
        <w:rPr>
          <w:rFonts w:ascii="David" w:eastAsia="David" w:hAnsi="David" w:cs="David"/>
          <w:sz w:val="24"/>
          <w:szCs w:val="24"/>
          <w:rtl/>
        </w:rPr>
        <w:t>בשל אירועי המשמעת ולא ניתן יהיה לשפרו לציון התנהגות א': (א' יופחת ל-ב'/ ב' יופחת ל- ג'/ ג' יופחת ל- ד')</w:t>
      </w:r>
    </w:p>
    <w:p w14:paraId="36E07DE4" w14:textId="77777777" w:rsidR="00B64EE1" w:rsidRDefault="00000000">
      <w:pPr>
        <w:numPr>
          <w:ilvl w:val="0"/>
          <w:numId w:val="2"/>
        </w:numPr>
        <w:pBdr>
          <w:top w:val="nil"/>
          <w:left w:val="nil"/>
          <w:bottom w:val="nil"/>
          <w:right w:val="nil"/>
          <w:between w:val="nil"/>
        </w:pBdr>
        <w:bidi/>
        <w:spacing w:line="276" w:lineRule="auto"/>
        <w:ind w:right="75"/>
        <w:jc w:val="both"/>
        <w:rPr>
          <w:rFonts w:ascii="David" w:eastAsia="David" w:hAnsi="David" w:cs="David"/>
          <w:sz w:val="24"/>
          <w:szCs w:val="24"/>
        </w:rPr>
      </w:pPr>
      <w:r>
        <w:rPr>
          <w:rFonts w:ascii="David" w:eastAsia="David" w:hAnsi="David" w:cs="David"/>
          <w:b/>
          <w:sz w:val="24"/>
          <w:szCs w:val="24"/>
          <w:rtl/>
        </w:rPr>
        <w:t>צילום או הקלטה  ללא אישור</w:t>
      </w:r>
      <w:r>
        <w:rPr>
          <w:rFonts w:ascii="David" w:eastAsia="David" w:hAnsi="David" w:cs="David"/>
          <w:sz w:val="24"/>
          <w:szCs w:val="24"/>
        </w:rPr>
        <w:t xml:space="preserve">- </w:t>
      </w:r>
      <w:r>
        <w:rPr>
          <w:rFonts w:ascii="David" w:eastAsia="David" w:hAnsi="David" w:cs="David"/>
          <w:b/>
          <w:color w:val="000000"/>
          <w:sz w:val="24"/>
          <w:szCs w:val="24"/>
          <w:rtl/>
        </w:rPr>
        <w:t>שימוש ב</w:t>
      </w:r>
      <w:r>
        <w:rPr>
          <w:rFonts w:ascii="David" w:eastAsia="David" w:hAnsi="David" w:cs="David"/>
          <w:b/>
          <w:sz w:val="24"/>
          <w:szCs w:val="24"/>
          <w:rtl/>
        </w:rPr>
        <w:t>מכשיר חכם</w:t>
      </w:r>
      <w:r>
        <w:rPr>
          <w:rFonts w:ascii="David" w:eastAsia="David" w:hAnsi="David" w:cs="David"/>
          <w:color w:val="000000"/>
          <w:sz w:val="24"/>
          <w:szCs w:val="24"/>
        </w:rPr>
        <w:t xml:space="preserve"> </w:t>
      </w:r>
      <w:r>
        <w:rPr>
          <w:rFonts w:ascii="David" w:eastAsia="David" w:hAnsi="David" w:cs="David"/>
          <w:sz w:val="24"/>
          <w:szCs w:val="24"/>
          <w:rtl/>
        </w:rPr>
        <w:t xml:space="preserve">(טלפון נייד/ מחשב הכיתה/ מחשב אישי/ טאבלט/ אוזניות/ שעון) </w:t>
      </w:r>
      <w:r>
        <w:rPr>
          <w:rFonts w:ascii="David" w:eastAsia="David" w:hAnsi="David" w:cs="David"/>
          <w:color w:val="000000"/>
          <w:sz w:val="24"/>
          <w:szCs w:val="24"/>
          <w:rtl/>
        </w:rPr>
        <w:t>לצילום בזמן שיעור ללא ידיעתו של המצולם, וכן שימוש לרעה בתצלומים של תלמידים או מורים שנעשו בשטח בית הספר (איום בהפצה, חשיפה, עיוות ולעג, הפצה בטלפון נייד או באינטרנט).</w:t>
      </w:r>
    </w:p>
    <w:p w14:paraId="5D4A6294" w14:textId="77777777" w:rsidR="00B64EE1" w:rsidRDefault="00000000">
      <w:pPr>
        <w:numPr>
          <w:ilvl w:val="0"/>
          <w:numId w:val="2"/>
        </w:numPr>
        <w:pBdr>
          <w:top w:val="nil"/>
          <w:left w:val="nil"/>
          <w:bottom w:val="nil"/>
          <w:right w:val="nil"/>
          <w:between w:val="nil"/>
        </w:pBdr>
        <w:bidi/>
        <w:spacing w:line="276" w:lineRule="auto"/>
        <w:ind w:right="75"/>
        <w:jc w:val="both"/>
        <w:rPr>
          <w:rFonts w:ascii="David" w:eastAsia="David" w:hAnsi="David" w:cs="David"/>
          <w:sz w:val="24"/>
          <w:szCs w:val="24"/>
        </w:rPr>
      </w:pPr>
      <w:r>
        <w:rPr>
          <w:rFonts w:ascii="David" w:eastAsia="David" w:hAnsi="David" w:cs="David"/>
          <w:b/>
          <w:sz w:val="24"/>
          <w:szCs w:val="24"/>
          <w:rtl/>
        </w:rPr>
        <w:t>אלימות כלפי איש צוות</w:t>
      </w:r>
      <w:r>
        <w:rPr>
          <w:rFonts w:ascii="David" w:eastAsia="David" w:hAnsi="David" w:cs="David"/>
          <w:sz w:val="24"/>
          <w:szCs w:val="24"/>
          <w:rtl/>
        </w:rPr>
        <w:t>- פיזית או מילולית.</w:t>
      </w:r>
    </w:p>
    <w:p w14:paraId="09B49DF0" w14:textId="77777777" w:rsidR="00B64EE1" w:rsidRDefault="00000000">
      <w:pPr>
        <w:numPr>
          <w:ilvl w:val="0"/>
          <w:numId w:val="2"/>
        </w:numPr>
        <w:bidi/>
        <w:spacing w:after="200" w:line="276" w:lineRule="auto"/>
        <w:ind w:right="75"/>
        <w:jc w:val="both"/>
        <w:rPr>
          <w:rFonts w:ascii="David" w:eastAsia="David" w:hAnsi="David" w:cs="David"/>
          <w:sz w:val="24"/>
          <w:szCs w:val="24"/>
        </w:rPr>
      </w:pPr>
      <w:r>
        <w:rPr>
          <w:rFonts w:ascii="David" w:eastAsia="David" w:hAnsi="David" w:cs="David"/>
          <w:b/>
          <w:sz w:val="24"/>
          <w:szCs w:val="24"/>
          <w:rtl/>
        </w:rPr>
        <w:t>העתקה</w:t>
      </w:r>
      <w:r>
        <w:rPr>
          <w:rFonts w:ascii="David" w:eastAsia="David" w:hAnsi="David" w:cs="David"/>
          <w:sz w:val="24"/>
          <w:szCs w:val="24"/>
          <w:rtl/>
        </w:rPr>
        <w:t xml:space="preserve"> במבחן או בעבודה או שימוש במכשיר חכם/ הימצאות מכשיר חכם (טלפון נייד, מחשב הכיתה, מחשב אישי, טאבלט, אוזניות, שעון) /חומר עזר אחר אסור בשימוש בזמן מבחן.</w:t>
      </w:r>
    </w:p>
    <w:p w14:paraId="711BAF51" w14:textId="77777777" w:rsidR="00B64EE1" w:rsidRDefault="00000000">
      <w:pPr>
        <w:numPr>
          <w:ilvl w:val="0"/>
          <w:numId w:val="2"/>
        </w:numPr>
        <w:bidi/>
        <w:spacing w:after="200" w:line="276" w:lineRule="auto"/>
        <w:ind w:right="75"/>
        <w:jc w:val="both"/>
        <w:rPr>
          <w:rFonts w:ascii="David" w:eastAsia="David" w:hAnsi="David" w:cs="David"/>
          <w:sz w:val="24"/>
          <w:szCs w:val="24"/>
        </w:rPr>
      </w:pPr>
      <w:r>
        <w:rPr>
          <w:rFonts w:ascii="David" w:eastAsia="David" w:hAnsi="David" w:cs="David"/>
          <w:b/>
          <w:sz w:val="24"/>
          <w:szCs w:val="24"/>
          <w:rtl/>
        </w:rPr>
        <w:t>השחתה</w:t>
      </w:r>
      <w:r>
        <w:rPr>
          <w:rFonts w:ascii="David" w:eastAsia="David" w:hAnsi="David" w:cs="David"/>
          <w:sz w:val="24"/>
          <w:szCs w:val="24"/>
          <w:rtl/>
        </w:rPr>
        <w:t>/פגיעה ברכוש ביה"ס או רכושו של אחר.</w:t>
      </w:r>
    </w:p>
    <w:p w14:paraId="4E2199EE" w14:textId="77777777" w:rsidR="00B64EE1" w:rsidRDefault="00B64EE1">
      <w:pPr>
        <w:bidi/>
        <w:spacing w:after="200" w:line="276" w:lineRule="auto"/>
        <w:ind w:left="720" w:right="75"/>
        <w:jc w:val="both"/>
        <w:rPr>
          <w:rFonts w:ascii="David" w:eastAsia="David" w:hAnsi="David" w:cs="David"/>
          <w:sz w:val="24"/>
          <w:szCs w:val="24"/>
        </w:rPr>
      </w:pPr>
    </w:p>
    <w:p w14:paraId="7A1B21B0" w14:textId="77777777" w:rsidR="00B64EE1" w:rsidRDefault="00000000">
      <w:pPr>
        <w:pBdr>
          <w:top w:val="nil"/>
          <w:left w:val="nil"/>
          <w:bottom w:val="nil"/>
          <w:right w:val="nil"/>
          <w:between w:val="nil"/>
        </w:pBdr>
        <w:bidi/>
        <w:spacing w:after="200"/>
        <w:ind w:right="75"/>
        <w:jc w:val="both"/>
        <w:rPr>
          <w:rFonts w:ascii="David" w:eastAsia="David" w:hAnsi="David" w:cs="David"/>
          <w:color w:val="000000"/>
          <w:sz w:val="24"/>
          <w:szCs w:val="24"/>
        </w:rPr>
      </w:pPr>
      <w:r>
        <w:rPr>
          <w:rFonts w:ascii="David" w:eastAsia="David" w:hAnsi="David" w:cs="David"/>
          <w:b/>
          <w:sz w:val="24"/>
          <w:szCs w:val="24"/>
        </w:rPr>
        <w:lastRenderedPageBreak/>
        <w:t>**</w:t>
      </w:r>
      <w:r>
        <w:rPr>
          <w:rFonts w:ascii="David" w:eastAsia="David" w:hAnsi="David" w:cs="David"/>
          <w:color w:val="000000"/>
          <w:sz w:val="24"/>
          <w:szCs w:val="24"/>
          <w:rtl/>
        </w:rPr>
        <w:t xml:space="preserve">תלמיד </w:t>
      </w:r>
      <w:r>
        <w:rPr>
          <w:rFonts w:ascii="David" w:eastAsia="David" w:hAnsi="David" w:cs="David"/>
          <w:b/>
          <w:color w:val="000000"/>
          <w:sz w:val="24"/>
          <w:szCs w:val="24"/>
          <w:rtl/>
        </w:rPr>
        <w:t>שפגע בטוהר הבחינות</w:t>
      </w:r>
      <w:r>
        <w:rPr>
          <w:rFonts w:ascii="David" w:eastAsia="David" w:hAnsi="David" w:cs="David"/>
          <w:color w:val="000000"/>
          <w:sz w:val="24"/>
          <w:szCs w:val="24"/>
          <w:rtl/>
        </w:rPr>
        <w:t xml:space="preserve"> לא יקבל תעודת הצטיינות, ולא יהיה זכאי לגשת למועד ב'.</w:t>
      </w:r>
    </w:p>
    <w:p w14:paraId="7DE86228" w14:textId="77777777" w:rsidR="00B64EE1" w:rsidRDefault="00000000">
      <w:pPr>
        <w:pBdr>
          <w:top w:val="nil"/>
          <w:left w:val="nil"/>
          <w:bottom w:val="nil"/>
          <w:right w:val="nil"/>
          <w:between w:val="nil"/>
        </w:pBdr>
        <w:tabs>
          <w:tab w:val="left" w:pos="567"/>
          <w:tab w:val="left" w:pos="956"/>
          <w:tab w:val="left" w:pos="1316"/>
        </w:tabs>
        <w:bidi/>
        <w:spacing w:after="120" w:line="276" w:lineRule="auto"/>
        <w:ind w:right="75"/>
        <w:jc w:val="both"/>
        <w:rPr>
          <w:rFonts w:ascii="David" w:eastAsia="David" w:hAnsi="David" w:cs="David"/>
          <w:color w:val="000000"/>
          <w:sz w:val="24"/>
          <w:szCs w:val="24"/>
        </w:rPr>
      </w:pPr>
      <w:r>
        <w:rPr>
          <w:rFonts w:ascii="David" w:eastAsia="David" w:hAnsi="David" w:cs="David"/>
          <w:b/>
          <w:sz w:val="24"/>
          <w:szCs w:val="24"/>
        </w:rPr>
        <w:t>**</w:t>
      </w:r>
      <w:r>
        <w:rPr>
          <w:rFonts w:ascii="David" w:eastAsia="David" w:hAnsi="David" w:cs="David"/>
          <w:b/>
          <w:color w:val="000000"/>
          <w:sz w:val="24"/>
          <w:szCs w:val="24"/>
          <w:rtl/>
        </w:rPr>
        <w:t>תלמיד שציונו בהתנהגות ג' ומטה</w:t>
      </w:r>
      <w:r>
        <w:rPr>
          <w:rFonts w:ascii="David" w:eastAsia="David" w:hAnsi="David" w:cs="David"/>
          <w:color w:val="000000"/>
          <w:sz w:val="24"/>
          <w:szCs w:val="24"/>
          <w:rtl/>
        </w:rPr>
        <w:t>, יציאתו לפעילות מחוץ לביה"ס תתאפשר רק בליווי הורה ובכפוף להחלטת הנהלת בית הספר.</w:t>
      </w:r>
    </w:p>
    <w:p w14:paraId="570A973C" w14:textId="77777777" w:rsidR="00B64EE1" w:rsidRDefault="00000000">
      <w:pPr>
        <w:pBdr>
          <w:top w:val="nil"/>
          <w:left w:val="nil"/>
          <w:bottom w:val="nil"/>
          <w:right w:val="nil"/>
          <w:between w:val="nil"/>
        </w:pBdr>
        <w:bidi/>
        <w:spacing w:after="200"/>
        <w:ind w:right="75"/>
        <w:jc w:val="both"/>
        <w:rPr>
          <w:rFonts w:ascii="David" w:eastAsia="David" w:hAnsi="David" w:cs="David"/>
          <w:color w:val="000000"/>
          <w:sz w:val="24"/>
          <w:szCs w:val="24"/>
        </w:rPr>
      </w:pPr>
      <w:r>
        <w:rPr>
          <w:rFonts w:ascii="David" w:eastAsia="David" w:hAnsi="David" w:cs="David"/>
          <w:b/>
          <w:color w:val="000000"/>
          <w:sz w:val="24"/>
          <w:szCs w:val="24"/>
        </w:rPr>
        <w:t xml:space="preserve">** </w:t>
      </w:r>
      <w:r>
        <w:rPr>
          <w:rFonts w:ascii="David" w:eastAsia="David" w:hAnsi="David" w:cs="David"/>
          <w:color w:val="000000"/>
          <w:sz w:val="24"/>
          <w:szCs w:val="24"/>
          <w:rtl/>
        </w:rPr>
        <w:t xml:space="preserve">תלמיד שלא סיים את </w:t>
      </w:r>
      <w:r>
        <w:rPr>
          <w:rFonts w:ascii="David" w:eastAsia="David" w:hAnsi="David" w:cs="David"/>
          <w:b/>
          <w:color w:val="000000"/>
          <w:sz w:val="24"/>
          <w:szCs w:val="24"/>
          <w:rtl/>
        </w:rPr>
        <w:t xml:space="preserve">שעות המעורבות החברתית </w:t>
      </w:r>
      <w:r>
        <w:rPr>
          <w:rFonts w:ascii="David" w:eastAsia="David" w:hAnsi="David" w:cs="David"/>
          <w:color w:val="000000"/>
          <w:sz w:val="24"/>
          <w:szCs w:val="24"/>
          <w:rtl/>
        </w:rPr>
        <w:t>לא יוכל לקבל תעודת הצטיינות.</w:t>
      </w:r>
    </w:p>
    <w:p w14:paraId="4C58B8A1"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b/>
          <w:color w:val="000000"/>
          <w:sz w:val="24"/>
          <w:szCs w:val="24"/>
          <w:rtl/>
        </w:rPr>
        <w:t>** סייגים לציון התנהגות סופית:</w:t>
      </w:r>
      <w:r>
        <w:rPr>
          <w:rFonts w:ascii="David" w:eastAsia="David" w:hAnsi="David" w:cs="David"/>
          <w:color w:val="000000"/>
          <w:sz w:val="24"/>
          <w:szCs w:val="24"/>
        </w:rPr>
        <w:t xml:space="preserve"> </w:t>
      </w:r>
    </w:p>
    <w:p w14:paraId="02AFDE8B"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במקרים הבאים ירד הציון למרות הציון המופיע בסמארטסקול</w:t>
      </w:r>
    </w:p>
    <w:p w14:paraId="2FF93D1C" w14:textId="77777777" w:rsidR="00B64EE1" w:rsidRDefault="00000000">
      <w:pPr>
        <w:numPr>
          <w:ilvl w:val="0"/>
          <w:numId w:val="4"/>
        </w:num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xml:space="preserve">איחורים  ו/או הפרעות: </w:t>
      </w:r>
    </w:p>
    <w:p w14:paraId="07AA2103" w14:textId="77777777" w:rsidR="00B64EE1" w:rsidRDefault="00000000">
      <w:pPr>
        <w:numPr>
          <w:ilvl w:val="0"/>
          <w:numId w:val="10"/>
        </w:num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בין 10 - 19 איחורים / הפרעות הציון בהתנהגות יהיה ב'.</w:t>
      </w:r>
    </w:p>
    <w:p w14:paraId="24C11F4C" w14:textId="77777777" w:rsidR="00B64EE1" w:rsidRDefault="00000000">
      <w:pPr>
        <w:numPr>
          <w:ilvl w:val="0"/>
          <w:numId w:val="10"/>
        </w:num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20 איחורים / הפרעות ומעלה הציון בהתנהגות יהיה ג'.</w:t>
      </w:r>
    </w:p>
    <w:p w14:paraId="1FDA6AB9" w14:textId="77777777" w:rsidR="00B64EE1" w:rsidRDefault="00000000">
      <w:pPr>
        <w:numPr>
          <w:ilvl w:val="0"/>
          <w:numId w:val="14"/>
        </w:num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אירועים חריגים: תלמיד שיהיה מעורב באירוע חריג ציון התנהגותו ירד.</w:t>
      </w:r>
    </w:p>
    <w:p w14:paraId="193CF2F5" w14:textId="77777777" w:rsidR="00B64EE1" w:rsidRDefault="00B64EE1">
      <w:pPr>
        <w:pBdr>
          <w:top w:val="nil"/>
          <w:left w:val="nil"/>
          <w:bottom w:val="nil"/>
          <w:right w:val="nil"/>
          <w:between w:val="nil"/>
        </w:pBdr>
        <w:tabs>
          <w:tab w:val="left" w:pos="567"/>
          <w:tab w:val="left" w:pos="956"/>
          <w:tab w:val="left" w:pos="1316"/>
        </w:tabs>
        <w:bidi/>
        <w:spacing w:after="120" w:line="360" w:lineRule="auto"/>
        <w:rPr>
          <w:rFonts w:ascii="David" w:eastAsia="David" w:hAnsi="David" w:cs="David"/>
          <w:sz w:val="24"/>
          <w:szCs w:val="24"/>
        </w:rPr>
      </w:pPr>
    </w:p>
    <w:p w14:paraId="524159E0"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3021BB0C" w14:textId="77777777" w:rsidR="00B64EE1" w:rsidRDefault="00000000">
      <w:pPr>
        <w:tabs>
          <w:tab w:val="left" w:pos="567"/>
          <w:tab w:val="left" w:pos="956"/>
          <w:tab w:val="left" w:pos="1316"/>
        </w:tabs>
        <w:bidi/>
        <w:spacing w:before="240" w:after="240" w:line="360" w:lineRule="auto"/>
        <w:jc w:val="center"/>
        <w:rPr>
          <w:rFonts w:ascii="David" w:eastAsia="David" w:hAnsi="David" w:cs="David"/>
          <w:sz w:val="26"/>
          <w:szCs w:val="26"/>
        </w:rPr>
      </w:pPr>
      <w:r>
        <w:rPr>
          <w:rFonts w:ascii="David" w:eastAsia="David" w:hAnsi="David" w:cs="David"/>
          <w:b/>
          <w:sz w:val="28"/>
          <w:szCs w:val="28"/>
          <w:u w:val="single"/>
          <w:rtl/>
        </w:rPr>
        <w:t>ציון תלמידאות במקצוע</w:t>
      </w:r>
    </w:p>
    <w:p w14:paraId="19117894" w14:textId="77777777" w:rsidR="00B64EE1" w:rsidRDefault="00000000">
      <w:pPr>
        <w:tabs>
          <w:tab w:val="left" w:pos="567"/>
          <w:tab w:val="left" w:pos="956"/>
          <w:tab w:val="left" w:pos="1316"/>
        </w:tabs>
        <w:bidi/>
        <w:spacing w:before="240" w:after="240" w:line="360" w:lineRule="auto"/>
        <w:rPr>
          <w:rFonts w:ascii="David" w:eastAsia="David" w:hAnsi="David" w:cs="David"/>
          <w:sz w:val="26"/>
          <w:szCs w:val="26"/>
        </w:rPr>
      </w:pPr>
      <w:r>
        <w:rPr>
          <w:rFonts w:ascii="David" w:eastAsia="David" w:hAnsi="David" w:cs="David"/>
          <w:sz w:val="26"/>
          <w:szCs w:val="26"/>
          <w:rtl/>
        </w:rPr>
        <w:t>בכל מקצוע ישנו ציון תלמידאות המשפיע על 10% מהציון במקצוע במחצית, כל צוות מקצוע בחר את המדדים הרלוונטיים ויציג אותם לתלמידים.</w:t>
      </w:r>
    </w:p>
    <w:p w14:paraId="4E4B889A" w14:textId="77777777" w:rsidR="00B64EE1" w:rsidRDefault="00B64EE1">
      <w:pPr>
        <w:pBdr>
          <w:top w:val="nil"/>
          <w:left w:val="nil"/>
          <w:bottom w:val="nil"/>
          <w:right w:val="nil"/>
          <w:between w:val="nil"/>
        </w:pBdr>
        <w:tabs>
          <w:tab w:val="left" w:pos="567"/>
          <w:tab w:val="left" w:pos="956"/>
          <w:tab w:val="left" w:pos="1316"/>
        </w:tabs>
        <w:bidi/>
        <w:spacing w:after="120" w:line="360" w:lineRule="auto"/>
        <w:rPr>
          <w:rFonts w:ascii="David" w:eastAsia="David" w:hAnsi="David" w:cs="David"/>
          <w:sz w:val="24"/>
          <w:szCs w:val="24"/>
        </w:rPr>
      </w:pPr>
    </w:p>
    <w:p w14:paraId="42C456AF"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013E5025"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4E954361"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4F46B2F6"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664C5AAF"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1A3FEB2E"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212E0400"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7D5C47FE"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5842CCDD"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15BA2237"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20BF48FC" w14:textId="77777777" w:rsidR="00B64EE1" w:rsidRDefault="00B64EE1">
      <w:pPr>
        <w:tabs>
          <w:tab w:val="left" w:pos="567"/>
          <w:tab w:val="left" w:pos="956"/>
          <w:tab w:val="left" w:pos="1316"/>
        </w:tabs>
        <w:bidi/>
        <w:spacing w:before="240" w:after="240" w:line="360" w:lineRule="auto"/>
        <w:jc w:val="center"/>
        <w:rPr>
          <w:rFonts w:ascii="David" w:eastAsia="David" w:hAnsi="David" w:cs="David"/>
          <w:b/>
          <w:sz w:val="28"/>
          <w:szCs w:val="28"/>
          <w:highlight w:val="yellow"/>
          <w:u w:val="single"/>
        </w:rPr>
      </w:pPr>
    </w:p>
    <w:p w14:paraId="655FBD71" w14:textId="77777777" w:rsidR="00B64EE1" w:rsidRDefault="00000000">
      <w:pPr>
        <w:tabs>
          <w:tab w:val="left" w:pos="567"/>
          <w:tab w:val="left" w:pos="956"/>
          <w:tab w:val="left" w:pos="1316"/>
        </w:tabs>
        <w:bidi/>
        <w:spacing w:before="240" w:after="240" w:line="360" w:lineRule="auto"/>
        <w:jc w:val="center"/>
        <w:rPr>
          <w:rFonts w:ascii="David" w:eastAsia="David" w:hAnsi="David" w:cs="David"/>
          <w:sz w:val="26"/>
          <w:szCs w:val="26"/>
        </w:rPr>
      </w:pPr>
      <w:r>
        <w:rPr>
          <w:rFonts w:ascii="David" w:eastAsia="David" w:hAnsi="David" w:cs="David"/>
          <w:b/>
          <w:sz w:val="28"/>
          <w:szCs w:val="28"/>
          <w:u w:val="single"/>
          <w:rtl/>
        </w:rPr>
        <w:t xml:space="preserve">ציון בשקידה בתעודה </w:t>
      </w:r>
      <w:r>
        <w:rPr>
          <w:rFonts w:ascii="David" w:eastAsia="David" w:hAnsi="David" w:cs="David"/>
          <w:b/>
          <w:sz w:val="28"/>
          <w:szCs w:val="28"/>
          <w:u w:val="single"/>
        </w:rPr>
        <w:t xml:space="preserve"> </w:t>
      </w:r>
    </w:p>
    <w:p w14:paraId="24F38659" w14:textId="77777777" w:rsidR="00B64EE1" w:rsidRDefault="00000000">
      <w:pPr>
        <w:tabs>
          <w:tab w:val="left" w:pos="567"/>
          <w:tab w:val="left" w:pos="956"/>
          <w:tab w:val="left" w:pos="1316"/>
        </w:tabs>
        <w:bidi/>
        <w:spacing w:before="240" w:after="240" w:line="360" w:lineRule="auto"/>
        <w:rPr>
          <w:rFonts w:ascii="David" w:eastAsia="David" w:hAnsi="David" w:cs="David"/>
          <w:sz w:val="26"/>
          <w:szCs w:val="26"/>
        </w:rPr>
      </w:pPr>
      <w:r>
        <w:rPr>
          <w:rFonts w:ascii="David" w:eastAsia="David" w:hAnsi="David" w:cs="David"/>
          <w:sz w:val="26"/>
          <w:szCs w:val="26"/>
          <w:rtl/>
        </w:rPr>
        <w:t>ציון שקידה בתעודה ימדוד את הרצינות, את האחריות ואת החריצות של התלמידים כלפי הלימוד במהלך המחצית.</w:t>
      </w:r>
    </w:p>
    <w:p w14:paraId="2D75C632" w14:textId="77777777" w:rsidR="00B64EE1" w:rsidRDefault="00000000">
      <w:pPr>
        <w:tabs>
          <w:tab w:val="left" w:pos="1845"/>
        </w:tabs>
        <w:bidi/>
        <w:spacing w:after="200" w:line="276" w:lineRule="auto"/>
        <w:ind w:right="75"/>
        <w:jc w:val="center"/>
        <w:rPr>
          <w:rFonts w:ascii="David" w:eastAsia="David" w:hAnsi="David" w:cs="David"/>
          <w:sz w:val="28"/>
          <w:szCs w:val="28"/>
        </w:rPr>
      </w:pPr>
      <w:r>
        <w:rPr>
          <w:rFonts w:ascii="David" w:eastAsia="David" w:hAnsi="David" w:cs="David"/>
          <w:b/>
          <w:sz w:val="28"/>
          <w:szCs w:val="28"/>
          <w:u w:val="single"/>
          <w:rtl/>
        </w:rPr>
        <w:t>"מפתח" לקביעת הציון בשקידה</w:t>
      </w:r>
    </w:p>
    <w:sdt>
      <w:sdtPr>
        <w:rPr>
          <w:rtl/>
        </w:rPr>
        <w:tag w:val="goog_rdk_1"/>
        <w:id w:val="1104067733"/>
        <w:lock w:val="contentLocked"/>
      </w:sdtPr>
      <w:sdtContent>
        <w:tbl>
          <w:tblPr>
            <w:tblStyle w:val="aff2"/>
            <w:bidiVisual/>
            <w:tblW w:w="886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0"/>
            <w:gridCol w:w="4860"/>
            <w:gridCol w:w="1065"/>
          </w:tblGrid>
          <w:tr w:rsidR="00B64EE1" w14:paraId="5C652E8A" w14:textId="77777777">
            <w:trPr>
              <w:jc w:val="right"/>
            </w:trPr>
            <w:tc>
              <w:tcPr>
                <w:tcW w:w="2940" w:type="dxa"/>
                <w:shd w:val="clear" w:color="auto" w:fill="D9D9D9"/>
              </w:tcPr>
              <w:p w14:paraId="1A41390B" w14:textId="77777777" w:rsidR="00B64EE1" w:rsidRDefault="00000000">
                <w:pPr>
                  <w:bidi/>
                  <w:spacing w:after="200" w:line="276" w:lineRule="auto"/>
                  <w:ind w:right="75"/>
                  <w:rPr>
                    <w:rFonts w:ascii="David" w:eastAsia="David" w:hAnsi="David" w:cs="David"/>
                    <w:sz w:val="26"/>
                    <w:szCs w:val="26"/>
                  </w:rPr>
                </w:pPr>
                <w:r>
                  <w:rPr>
                    <w:rFonts w:ascii="David" w:eastAsia="David" w:hAnsi="David" w:cs="David"/>
                    <w:b/>
                    <w:sz w:val="26"/>
                    <w:szCs w:val="26"/>
                    <w:rtl/>
                  </w:rPr>
                  <w:t>קריטריונים להעלאת ציון השקידה</w:t>
                </w:r>
              </w:p>
            </w:tc>
            <w:tc>
              <w:tcPr>
                <w:tcW w:w="4860" w:type="dxa"/>
                <w:shd w:val="clear" w:color="auto" w:fill="D9D9D9"/>
              </w:tcPr>
              <w:p w14:paraId="53361C68" w14:textId="77777777" w:rsidR="00B64EE1" w:rsidRDefault="00000000">
                <w:pPr>
                  <w:bidi/>
                  <w:spacing w:after="200" w:line="276" w:lineRule="auto"/>
                  <w:ind w:right="75"/>
                  <w:jc w:val="both"/>
                  <w:rPr>
                    <w:rFonts w:ascii="David" w:eastAsia="David" w:hAnsi="David" w:cs="David"/>
                    <w:b/>
                    <w:sz w:val="26"/>
                    <w:szCs w:val="26"/>
                  </w:rPr>
                </w:pPr>
                <w:r>
                  <w:rPr>
                    <w:rFonts w:ascii="David" w:eastAsia="David" w:hAnsi="David" w:cs="David"/>
                    <w:b/>
                    <w:sz w:val="26"/>
                    <w:szCs w:val="26"/>
                    <w:rtl/>
                  </w:rPr>
                  <w:t>פירוט</w:t>
                </w:r>
              </w:p>
            </w:tc>
            <w:tc>
              <w:tcPr>
                <w:tcW w:w="1065" w:type="dxa"/>
                <w:shd w:val="clear" w:color="auto" w:fill="D9D9D9"/>
              </w:tcPr>
              <w:p w14:paraId="5DECB193"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b/>
                    <w:sz w:val="26"/>
                    <w:szCs w:val="26"/>
                    <w:rtl/>
                  </w:rPr>
                  <w:t>הניקוד</w:t>
                </w:r>
              </w:p>
            </w:tc>
          </w:tr>
          <w:tr w:rsidR="00B64EE1" w14:paraId="15CD5ECB" w14:textId="77777777">
            <w:trPr>
              <w:jc w:val="right"/>
            </w:trPr>
            <w:tc>
              <w:tcPr>
                <w:tcW w:w="2940" w:type="dxa"/>
              </w:tcPr>
              <w:p w14:paraId="30B751AE"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השתתפות פעילה</w:t>
                </w:r>
              </w:p>
            </w:tc>
            <w:tc>
              <w:tcPr>
                <w:tcW w:w="4860" w:type="dxa"/>
              </w:tcPr>
              <w:p w14:paraId="03C5491F" w14:textId="77777777" w:rsidR="00B64EE1" w:rsidRDefault="00000000">
                <w:pPr>
                  <w:bidi/>
                  <w:spacing w:line="360" w:lineRule="auto"/>
                  <w:rPr>
                    <w:rFonts w:ascii="David" w:eastAsia="David" w:hAnsi="David" w:cs="David"/>
                    <w:sz w:val="24"/>
                    <w:szCs w:val="24"/>
                    <w:highlight w:val="white"/>
                  </w:rPr>
                </w:pPr>
                <w:r>
                  <w:rPr>
                    <w:rFonts w:ascii="David" w:eastAsia="David" w:hAnsi="David" w:cs="David"/>
                    <w:sz w:val="24"/>
                    <w:szCs w:val="24"/>
                    <w:highlight w:val="white"/>
                    <w:rtl/>
                  </w:rPr>
                  <w:t>השתתפות במהלך השיעור בפעילויות.</w:t>
                </w:r>
              </w:p>
            </w:tc>
            <w:tc>
              <w:tcPr>
                <w:tcW w:w="1065" w:type="dxa"/>
              </w:tcPr>
              <w:p w14:paraId="4292D39F"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2+</w:t>
                </w:r>
              </w:p>
            </w:tc>
          </w:tr>
          <w:tr w:rsidR="00B64EE1" w14:paraId="5FB2D79C" w14:textId="77777777">
            <w:trPr>
              <w:jc w:val="right"/>
            </w:trPr>
            <w:tc>
              <w:tcPr>
                <w:tcW w:w="2940" w:type="dxa"/>
              </w:tcPr>
              <w:p w14:paraId="02BA5808"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תמיכה בעמיתים</w:t>
                </w:r>
              </w:p>
            </w:tc>
            <w:tc>
              <w:tcPr>
                <w:tcW w:w="4860" w:type="dxa"/>
              </w:tcPr>
              <w:p w14:paraId="41CFECEB" w14:textId="77777777" w:rsidR="00B64EE1" w:rsidRDefault="00000000">
                <w:pPr>
                  <w:bidi/>
                  <w:spacing w:line="360" w:lineRule="auto"/>
                  <w:rPr>
                    <w:rFonts w:ascii="David" w:eastAsia="David" w:hAnsi="David" w:cs="David"/>
                    <w:sz w:val="24"/>
                    <w:szCs w:val="24"/>
                  </w:rPr>
                </w:pPr>
                <w:r>
                  <w:rPr>
                    <w:rFonts w:ascii="David" w:eastAsia="David" w:hAnsi="David" w:cs="David"/>
                    <w:sz w:val="24"/>
                    <w:szCs w:val="24"/>
                    <w:highlight w:val="white"/>
                    <w:rtl/>
                  </w:rPr>
                  <w:t>נכונות לעזור לתלמידים אחרים להבין את החומר</w:t>
                </w:r>
              </w:p>
            </w:tc>
            <w:tc>
              <w:tcPr>
                <w:tcW w:w="1065" w:type="dxa"/>
              </w:tcPr>
              <w:p w14:paraId="60C0CE2F"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2+</w:t>
                </w:r>
              </w:p>
            </w:tc>
          </w:tr>
          <w:tr w:rsidR="00B64EE1" w14:paraId="57554423" w14:textId="77777777">
            <w:trPr>
              <w:jc w:val="right"/>
            </w:trPr>
            <w:tc>
              <w:tcPr>
                <w:tcW w:w="2940" w:type="dxa"/>
              </w:tcPr>
              <w:p w14:paraId="6B066325"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הגשת מטלות ועבודות במועד</w:t>
                </w:r>
              </w:p>
            </w:tc>
            <w:tc>
              <w:tcPr>
                <w:tcW w:w="4860" w:type="dxa"/>
              </w:tcPr>
              <w:p w14:paraId="6F167CB9" w14:textId="77777777" w:rsidR="00B64EE1" w:rsidRDefault="00000000">
                <w:pPr>
                  <w:bidi/>
                  <w:spacing w:line="360" w:lineRule="auto"/>
                  <w:rPr>
                    <w:rFonts w:ascii="David" w:eastAsia="David" w:hAnsi="David" w:cs="David"/>
                    <w:sz w:val="24"/>
                    <w:szCs w:val="24"/>
                  </w:rPr>
                </w:pPr>
                <w:r>
                  <w:rPr>
                    <w:rFonts w:ascii="David" w:eastAsia="David" w:hAnsi="David" w:cs="David"/>
                    <w:sz w:val="24"/>
                    <w:szCs w:val="24"/>
                    <w:highlight w:val="white"/>
                    <w:rtl/>
                  </w:rPr>
                  <w:t>עמידה בלוחות זמנים לכלל המטלות</w:t>
                </w:r>
              </w:p>
            </w:tc>
            <w:tc>
              <w:tcPr>
                <w:tcW w:w="1065" w:type="dxa"/>
              </w:tcPr>
              <w:p w14:paraId="4CBBAFD4"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1+</w:t>
                </w:r>
              </w:p>
            </w:tc>
          </w:tr>
          <w:tr w:rsidR="00B64EE1" w14:paraId="36214566" w14:textId="77777777">
            <w:trPr>
              <w:jc w:val="right"/>
            </w:trPr>
            <w:tc>
              <w:tcPr>
                <w:tcW w:w="2940" w:type="dxa"/>
              </w:tcPr>
              <w:p w14:paraId="7D23D0AC"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שיפור בהישגים לאורך השנה</w:t>
                </w:r>
              </w:p>
            </w:tc>
            <w:tc>
              <w:tcPr>
                <w:tcW w:w="4860" w:type="dxa"/>
              </w:tcPr>
              <w:p w14:paraId="62094E25" w14:textId="77777777" w:rsidR="00B64EE1" w:rsidRDefault="00B64EE1">
                <w:pPr>
                  <w:bidi/>
                  <w:spacing w:after="200" w:line="276" w:lineRule="auto"/>
                  <w:ind w:right="75"/>
                  <w:jc w:val="both"/>
                  <w:rPr>
                    <w:rFonts w:ascii="David" w:eastAsia="David" w:hAnsi="David" w:cs="David"/>
                    <w:sz w:val="24"/>
                    <w:szCs w:val="24"/>
                  </w:rPr>
                </w:pPr>
              </w:p>
            </w:tc>
            <w:tc>
              <w:tcPr>
                <w:tcW w:w="1065" w:type="dxa"/>
              </w:tcPr>
              <w:p w14:paraId="1A07BE6E"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3+</w:t>
                </w:r>
              </w:p>
            </w:tc>
          </w:tr>
          <w:tr w:rsidR="00B64EE1" w14:paraId="17C430BC" w14:textId="77777777">
            <w:trPr>
              <w:jc w:val="right"/>
            </w:trPr>
            <w:tc>
              <w:tcPr>
                <w:tcW w:w="2940" w:type="dxa"/>
              </w:tcPr>
              <w:p w14:paraId="35701FD0"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הצגת נושא איכותית</w:t>
                </w:r>
              </w:p>
            </w:tc>
            <w:tc>
              <w:tcPr>
                <w:tcW w:w="4860" w:type="dxa"/>
              </w:tcPr>
              <w:p w14:paraId="29814C86" w14:textId="77777777" w:rsidR="00B64EE1" w:rsidRDefault="00000000">
                <w:pPr>
                  <w:bidi/>
                  <w:spacing w:line="360" w:lineRule="auto"/>
                  <w:rPr>
                    <w:rFonts w:ascii="David" w:eastAsia="David" w:hAnsi="David" w:cs="David"/>
                    <w:sz w:val="24"/>
                    <w:szCs w:val="24"/>
                  </w:rPr>
                </w:pPr>
                <w:r>
                  <w:rPr>
                    <w:rFonts w:ascii="David" w:eastAsia="David" w:hAnsi="David" w:cs="David"/>
                    <w:sz w:val="24"/>
                    <w:szCs w:val="24"/>
                    <w:highlight w:val="white"/>
                    <w:rtl/>
                  </w:rPr>
                  <w:t>הכנה והצגה מעמיקה של נושאים בפני הכיתה</w:t>
                </w:r>
              </w:p>
            </w:tc>
            <w:tc>
              <w:tcPr>
                <w:tcW w:w="1065" w:type="dxa"/>
              </w:tcPr>
              <w:p w14:paraId="606181FA"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2+</w:t>
                </w:r>
              </w:p>
            </w:tc>
          </w:tr>
          <w:tr w:rsidR="00B64EE1" w14:paraId="673F12CC" w14:textId="77777777">
            <w:trPr>
              <w:jc w:val="right"/>
            </w:trPr>
            <w:tc>
              <w:tcPr>
                <w:tcW w:w="2940" w:type="dxa"/>
              </w:tcPr>
              <w:p w14:paraId="5C8E58C3"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ניהול מחברת מסודרת</w:t>
                </w:r>
              </w:p>
            </w:tc>
            <w:tc>
              <w:tcPr>
                <w:tcW w:w="4860" w:type="dxa"/>
              </w:tcPr>
              <w:p w14:paraId="5BF02115" w14:textId="77777777" w:rsidR="00B64EE1" w:rsidRDefault="00B64EE1">
                <w:pPr>
                  <w:bidi/>
                  <w:spacing w:after="200" w:line="276" w:lineRule="auto"/>
                  <w:ind w:right="75"/>
                  <w:jc w:val="both"/>
                  <w:rPr>
                    <w:rFonts w:ascii="David" w:eastAsia="David" w:hAnsi="David" w:cs="David"/>
                    <w:sz w:val="24"/>
                    <w:szCs w:val="24"/>
                  </w:rPr>
                </w:pPr>
              </w:p>
            </w:tc>
            <w:tc>
              <w:tcPr>
                <w:tcW w:w="1065" w:type="dxa"/>
              </w:tcPr>
              <w:p w14:paraId="26320037"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2+</w:t>
                </w:r>
              </w:p>
            </w:tc>
          </w:tr>
        </w:tbl>
      </w:sdtContent>
    </w:sdt>
    <w:p w14:paraId="79C10D9F" w14:textId="77777777" w:rsidR="00B64EE1" w:rsidRDefault="00B64EE1">
      <w:pPr>
        <w:tabs>
          <w:tab w:val="left" w:pos="567"/>
          <w:tab w:val="left" w:pos="956"/>
          <w:tab w:val="left" w:pos="1316"/>
        </w:tabs>
        <w:bidi/>
        <w:spacing w:before="240" w:after="240" w:line="360" w:lineRule="auto"/>
        <w:rPr>
          <w:rFonts w:ascii="David" w:eastAsia="David" w:hAnsi="David" w:cs="David"/>
          <w:sz w:val="28"/>
          <w:szCs w:val="28"/>
        </w:rPr>
      </w:pPr>
    </w:p>
    <w:tbl>
      <w:tblPr>
        <w:tblStyle w:val="aff3"/>
        <w:bidiVisual/>
        <w:tblW w:w="8895"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5"/>
        <w:gridCol w:w="2355"/>
        <w:gridCol w:w="1155"/>
      </w:tblGrid>
      <w:tr w:rsidR="00B64EE1" w14:paraId="34CB6B57" w14:textId="77777777">
        <w:tc>
          <w:tcPr>
            <w:tcW w:w="5385" w:type="dxa"/>
            <w:shd w:val="clear" w:color="auto" w:fill="D9D9D9"/>
          </w:tcPr>
          <w:p w14:paraId="7E349414"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b/>
                <w:sz w:val="26"/>
                <w:szCs w:val="26"/>
                <w:rtl/>
              </w:rPr>
              <w:t>קריטריונים להפחתת ציון השקידה</w:t>
            </w:r>
          </w:p>
        </w:tc>
        <w:tc>
          <w:tcPr>
            <w:tcW w:w="2355" w:type="dxa"/>
            <w:shd w:val="clear" w:color="auto" w:fill="D9D9D9"/>
          </w:tcPr>
          <w:p w14:paraId="4221C544" w14:textId="77777777" w:rsidR="00B64EE1" w:rsidRDefault="00B64EE1">
            <w:pPr>
              <w:bidi/>
              <w:spacing w:after="200" w:line="276" w:lineRule="auto"/>
              <w:ind w:right="75"/>
              <w:jc w:val="both"/>
              <w:rPr>
                <w:rFonts w:ascii="David" w:eastAsia="David" w:hAnsi="David" w:cs="David"/>
                <w:b/>
                <w:sz w:val="26"/>
                <w:szCs w:val="26"/>
              </w:rPr>
            </w:pPr>
          </w:p>
        </w:tc>
        <w:tc>
          <w:tcPr>
            <w:tcW w:w="1155" w:type="dxa"/>
            <w:shd w:val="clear" w:color="auto" w:fill="D9D9D9"/>
          </w:tcPr>
          <w:p w14:paraId="2499A13D" w14:textId="77777777" w:rsidR="00B64EE1" w:rsidRDefault="00000000">
            <w:pPr>
              <w:bidi/>
              <w:spacing w:after="200" w:line="276" w:lineRule="auto"/>
              <w:ind w:right="75"/>
              <w:jc w:val="both"/>
              <w:rPr>
                <w:rFonts w:ascii="David" w:eastAsia="David" w:hAnsi="David" w:cs="David"/>
                <w:sz w:val="26"/>
                <w:szCs w:val="26"/>
              </w:rPr>
            </w:pPr>
            <w:r>
              <w:rPr>
                <w:rFonts w:ascii="David" w:eastAsia="David" w:hAnsi="David" w:cs="David"/>
                <w:b/>
                <w:sz w:val="26"/>
                <w:szCs w:val="26"/>
                <w:rtl/>
              </w:rPr>
              <w:t>הניקוד</w:t>
            </w:r>
          </w:p>
        </w:tc>
      </w:tr>
      <w:tr w:rsidR="00B64EE1" w14:paraId="0FA0E595" w14:textId="77777777">
        <w:tc>
          <w:tcPr>
            <w:tcW w:w="5385" w:type="dxa"/>
          </w:tcPr>
          <w:p w14:paraId="7AE1BBB3"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נוכחות</w:t>
            </w:r>
          </w:p>
        </w:tc>
        <w:tc>
          <w:tcPr>
            <w:tcW w:w="2355" w:type="dxa"/>
          </w:tcPr>
          <w:p w14:paraId="40EAACBA"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על כל חיסור</w:t>
            </w:r>
          </w:p>
        </w:tc>
        <w:tc>
          <w:tcPr>
            <w:tcW w:w="1155" w:type="dxa"/>
          </w:tcPr>
          <w:p w14:paraId="05F1283A"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0.25 -</w:t>
            </w:r>
          </w:p>
        </w:tc>
      </w:tr>
      <w:tr w:rsidR="00B64EE1" w14:paraId="60C22D45" w14:textId="77777777">
        <w:tc>
          <w:tcPr>
            <w:tcW w:w="5385" w:type="dxa"/>
          </w:tcPr>
          <w:p w14:paraId="2A94348F" w14:textId="77777777" w:rsidR="00B64EE1" w:rsidRDefault="00000000">
            <w:pPr>
              <w:bidi/>
              <w:spacing w:after="200"/>
              <w:ind w:right="75"/>
              <w:jc w:val="both"/>
              <w:rPr>
                <w:rFonts w:ascii="David" w:eastAsia="David" w:hAnsi="David" w:cs="David"/>
                <w:sz w:val="24"/>
                <w:szCs w:val="24"/>
              </w:rPr>
            </w:pPr>
            <w:r>
              <w:rPr>
                <w:rFonts w:ascii="David" w:eastAsia="David" w:hAnsi="David" w:cs="David"/>
                <w:sz w:val="24"/>
                <w:szCs w:val="24"/>
                <w:rtl/>
              </w:rPr>
              <w:t>ציונים:</w:t>
            </w:r>
          </w:p>
          <w:p w14:paraId="12B12AF8" w14:textId="77777777" w:rsidR="00B64EE1" w:rsidRDefault="00000000">
            <w:pPr>
              <w:numPr>
                <w:ilvl w:val="0"/>
                <w:numId w:val="1"/>
              </w:numPr>
              <w:bidi/>
              <w:rPr>
                <w:rFonts w:ascii="David" w:eastAsia="David" w:hAnsi="David" w:cs="David"/>
                <w:sz w:val="24"/>
                <w:szCs w:val="24"/>
              </w:rPr>
            </w:pPr>
            <w:r>
              <w:rPr>
                <w:rFonts w:ascii="David" w:eastAsia="David" w:hAnsi="David" w:cs="David"/>
                <w:sz w:val="24"/>
                <w:szCs w:val="24"/>
                <w:rtl/>
              </w:rPr>
              <w:t>שני נכשלים מפחיתים 21 נקודות בשקידה</w:t>
            </w:r>
          </w:p>
          <w:p w14:paraId="31CA177A" w14:textId="77777777" w:rsidR="00B64EE1" w:rsidRDefault="00000000">
            <w:pPr>
              <w:numPr>
                <w:ilvl w:val="0"/>
                <w:numId w:val="1"/>
              </w:numPr>
              <w:bidi/>
              <w:rPr>
                <w:rFonts w:ascii="David" w:eastAsia="David" w:hAnsi="David" w:cs="David"/>
                <w:sz w:val="24"/>
                <w:szCs w:val="24"/>
              </w:rPr>
            </w:pPr>
            <w:r>
              <w:rPr>
                <w:rFonts w:ascii="David" w:eastAsia="David" w:hAnsi="David" w:cs="David"/>
                <w:sz w:val="24"/>
                <w:szCs w:val="24"/>
                <w:rtl/>
              </w:rPr>
              <w:t>שלושה נכשלים מפחיתים 30 נקודות</w:t>
            </w:r>
          </w:p>
          <w:p w14:paraId="30F383AE" w14:textId="77777777" w:rsidR="00B64EE1" w:rsidRDefault="00000000">
            <w:pPr>
              <w:numPr>
                <w:ilvl w:val="0"/>
                <w:numId w:val="1"/>
              </w:numPr>
              <w:bidi/>
              <w:rPr>
                <w:rFonts w:ascii="David" w:eastAsia="David" w:hAnsi="David" w:cs="David"/>
                <w:sz w:val="24"/>
                <w:szCs w:val="24"/>
              </w:rPr>
            </w:pPr>
            <w:r>
              <w:rPr>
                <w:rFonts w:ascii="David" w:eastAsia="David" w:hAnsi="David" w:cs="David"/>
                <w:sz w:val="24"/>
                <w:szCs w:val="24"/>
                <w:rtl/>
              </w:rPr>
              <w:t>ארבעה נכשלים ומעלה מפחיתים 40 נקודות</w:t>
            </w:r>
          </w:p>
          <w:p w14:paraId="090F7452" w14:textId="77777777" w:rsidR="00B64EE1" w:rsidRDefault="00B64EE1">
            <w:pPr>
              <w:bidi/>
              <w:ind w:left="720"/>
              <w:rPr>
                <w:rFonts w:ascii="David" w:eastAsia="David" w:hAnsi="David" w:cs="David"/>
                <w:sz w:val="22"/>
                <w:szCs w:val="22"/>
              </w:rPr>
            </w:pPr>
          </w:p>
        </w:tc>
        <w:tc>
          <w:tcPr>
            <w:tcW w:w="2355" w:type="dxa"/>
          </w:tcPr>
          <w:p w14:paraId="30EE138E" w14:textId="77777777" w:rsidR="00B64EE1" w:rsidRDefault="00000000">
            <w:pPr>
              <w:bidi/>
              <w:spacing w:after="200"/>
              <w:ind w:right="75"/>
              <w:jc w:val="both"/>
              <w:rPr>
                <w:rFonts w:ascii="David" w:eastAsia="David" w:hAnsi="David" w:cs="David"/>
                <w:sz w:val="24"/>
                <w:szCs w:val="24"/>
              </w:rPr>
            </w:pPr>
            <w:r>
              <w:rPr>
                <w:rFonts w:ascii="David" w:eastAsia="David" w:hAnsi="David" w:cs="David"/>
                <w:sz w:val="24"/>
                <w:szCs w:val="24"/>
                <w:rtl/>
              </w:rPr>
              <w:t>על כל ציון נכשל</w:t>
            </w:r>
          </w:p>
        </w:tc>
        <w:tc>
          <w:tcPr>
            <w:tcW w:w="1155" w:type="dxa"/>
          </w:tcPr>
          <w:p w14:paraId="3870F70B" w14:textId="77777777" w:rsidR="00B64EE1" w:rsidRDefault="00000000">
            <w:pPr>
              <w:bidi/>
              <w:spacing w:after="200"/>
              <w:ind w:right="75"/>
              <w:jc w:val="both"/>
              <w:rPr>
                <w:rFonts w:ascii="David" w:eastAsia="David" w:hAnsi="David" w:cs="David"/>
                <w:sz w:val="24"/>
                <w:szCs w:val="24"/>
              </w:rPr>
            </w:pPr>
            <w:r>
              <w:rPr>
                <w:rFonts w:ascii="David" w:eastAsia="David" w:hAnsi="David" w:cs="David"/>
                <w:sz w:val="24"/>
                <w:szCs w:val="24"/>
              </w:rPr>
              <w:t>10 -</w:t>
            </w:r>
          </w:p>
        </w:tc>
      </w:tr>
      <w:tr w:rsidR="00B64EE1" w14:paraId="6A9A2B9E" w14:textId="77777777">
        <w:tc>
          <w:tcPr>
            <w:tcW w:w="5385" w:type="dxa"/>
          </w:tcPr>
          <w:p w14:paraId="144FACD3"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חוסר ציוד לימודי, אי הכנת שיעורי בית ואי השתתפות פעילה</w:t>
            </w:r>
          </w:p>
        </w:tc>
        <w:tc>
          <w:tcPr>
            <w:tcW w:w="2355" w:type="dxa"/>
          </w:tcPr>
          <w:p w14:paraId="4FA5DEB0"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על כל אירוע</w:t>
            </w:r>
          </w:p>
        </w:tc>
        <w:tc>
          <w:tcPr>
            <w:tcW w:w="1155" w:type="dxa"/>
          </w:tcPr>
          <w:p w14:paraId="295CDD15"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2 -</w:t>
            </w:r>
          </w:p>
        </w:tc>
      </w:tr>
      <w:tr w:rsidR="00B64EE1" w14:paraId="4E8DDB9B" w14:textId="77777777">
        <w:tc>
          <w:tcPr>
            <w:tcW w:w="5385" w:type="dxa"/>
          </w:tcPr>
          <w:p w14:paraId="3788470F"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tl/>
              </w:rPr>
              <w:t>פגיעה בטוהר בחינות</w:t>
            </w:r>
          </w:p>
        </w:tc>
        <w:tc>
          <w:tcPr>
            <w:tcW w:w="2355" w:type="dxa"/>
          </w:tcPr>
          <w:p w14:paraId="021ACB31" w14:textId="77777777" w:rsidR="00B64EE1" w:rsidRDefault="00B64EE1">
            <w:pPr>
              <w:bidi/>
              <w:spacing w:after="200" w:line="276" w:lineRule="auto"/>
              <w:ind w:right="75"/>
              <w:jc w:val="both"/>
              <w:rPr>
                <w:rFonts w:ascii="David" w:eastAsia="David" w:hAnsi="David" w:cs="David"/>
                <w:sz w:val="24"/>
                <w:szCs w:val="24"/>
              </w:rPr>
            </w:pPr>
          </w:p>
        </w:tc>
        <w:tc>
          <w:tcPr>
            <w:tcW w:w="1155" w:type="dxa"/>
          </w:tcPr>
          <w:p w14:paraId="58F1C7E1" w14:textId="77777777" w:rsidR="00B64EE1" w:rsidRDefault="00000000">
            <w:pPr>
              <w:bidi/>
              <w:spacing w:after="200" w:line="276" w:lineRule="auto"/>
              <w:ind w:right="75"/>
              <w:jc w:val="both"/>
              <w:rPr>
                <w:rFonts w:ascii="David" w:eastAsia="David" w:hAnsi="David" w:cs="David"/>
                <w:sz w:val="24"/>
                <w:szCs w:val="24"/>
              </w:rPr>
            </w:pPr>
            <w:r>
              <w:rPr>
                <w:rFonts w:ascii="David" w:eastAsia="David" w:hAnsi="David" w:cs="David"/>
                <w:sz w:val="24"/>
                <w:szCs w:val="24"/>
              </w:rPr>
              <w:t>20 -</w:t>
            </w:r>
          </w:p>
        </w:tc>
      </w:tr>
    </w:tbl>
    <w:p w14:paraId="332EA41F" w14:textId="77777777" w:rsidR="00B64EE1" w:rsidRDefault="00B64EE1">
      <w:pPr>
        <w:tabs>
          <w:tab w:val="left" w:pos="1845"/>
        </w:tabs>
        <w:bidi/>
        <w:spacing w:after="200" w:line="276" w:lineRule="auto"/>
        <w:ind w:right="75"/>
        <w:jc w:val="both"/>
        <w:rPr>
          <w:rFonts w:ascii="David" w:eastAsia="David" w:hAnsi="David" w:cs="David"/>
          <w:sz w:val="26"/>
          <w:szCs w:val="26"/>
        </w:rPr>
      </w:pPr>
    </w:p>
    <w:p w14:paraId="1F5B18CC" w14:textId="77777777" w:rsidR="00B64EE1" w:rsidRDefault="00000000">
      <w:pPr>
        <w:tabs>
          <w:tab w:val="left" w:pos="567"/>
          <w:tab w:val="left" w:pos="956"/>
          <w:tab w:val="left" w:pos="1316"/>
        </w:tabs>
        <w:bidi/>
        <w:spacing w:before="240" w:after="240" w:line="360" w:lineRule="auto"/>
        <w:rPr>
          <w:rFonts w:ascii="David" w:eastAsia="David" w:hAnsi="David" w:cs="David"/>
          <w:sz w:val="26"/>
          <w:szCs w:val="26"/>
        </w:rPr>
      </w:pPr>
      <w:r>
        <w:rPr>
          <w:rFonts w:ascii="David" w:eastAsia="David" w:hAnsi="David" w:cs="David"/>
          <w:sz w:val="26"/>
          <w:szCs w:val="26"/>
          <w:rtl/>
        </w:rPr>
        <w:t>מטרת הציון היא שיקוף של התלמידאות של התלמידים, מתוך אמונה שזהו מרכיב חשוב בתהליך הלמידה שיש להעריך.</w:t>
      </w:r>
    </w:p>
    <w:p w14:paraId="04D3144B" w14:textId="77777777" w:rsidR="00B64EE1" w:rsidRDefault="00000000">
      <w:pPr>
        <w:tabs>
          <w:tab w:val="left" w:pos="567"/>
          <w:tab w:val="left" w:pos="956"/>
          <w:tab w:val="left" w:pos="1316"/>
        </w:tabs>
        <w:bidi/>
        <w:spacing w:before="240" w:after="240" w:line="360" w:lineRule="auto"/>
        <w:rPr>
          <w:rFonts w:ascii="David" w:eastAsia="David" w:hAnsi="David" w:cs="David"/>
          <w:b/>
          <w:sz w:val="26"/>
          <w:szCs w:val="26"/>
        </w:rPr>
      </w:pPr>
      <w:r>
        <w:rPr>
          <w:rFonts w:ascii="David" w:eastAsia="David" w:hAnsi="David" w:cs="David"/>
          <w:b/>
          <w:sz w:val="26"/>
          <w:szCs w:val="26"/>
          <w:rtl/>
        </w:rPr>
        <w:t>ציון השקידה ישפיע על קבלת תעודת הצטיינות ועל היציאה למסע לפולין.</w:t>
      </w:r>
    </w:p>
    <w:p w14:paraId="30BE2DFB" w14:textId="77777777" w:rsidR="00B64EE1" w:rsidRDefault="00B64EE1">
      <w:pPr>
        <w:tabs>
          <w:tab w:val="left" w:pos="1845"/>
        </w:tabs>
        <w:bidi/>
        <w:spacing w:after="200" w:line="276" w:lineRule="auto"/>
        <w:ind w:right="75"/>
        <w:jc w:val="both"/>
        <w:rPr>
          <w:rFonts w:ascii="David" w:eastAsia="David" w:hAnsi="David" w:cs="David"/>
          <w:sz w:val="26"/>
          <w:szCs w:val="26"/>
        </w:rPr>
      </w:pPr>
    </w:p>
    <w:p w14:paraId="0AF6BA86" w14:textId="77777777" w:rsidR="00B64EE1" w:rsidRDefault="00B64EE1">
      <w:pPr>
        <w:tabs>
          <w:tab w:val="left" w:pos="1845"/>
        </w:tabs>
        <w:bidi/>
        <w:spacing w:after="200" w:line="276" w:lineRule="auto"/>
        <w:ind w:right="75"/>
        <w:jc w:val="both"/>
        <w:rPr>
          <w:rFonts w:ascii="David" w:eastAsia="David" w:hAnsi="David" w:cs="David"/>
          <w:sz w:val="26"/>
          <w:szCs w:val="26"/>
        </w:rPr>
      </w:pPr>
    </w:p>
    <w:p w14:paraId="365E4CF8" w14:textId="77777777" w:rsidR="00B64EE1" w:rsidRDefault="00000000">
      <w:pPr>
        <w:pBdr>
          <w:top w:val="nil"/>
          <w:left w:val="nil"/>
          <w:bottom w:val="nil"/>
          <w:right w:val="nil"/>
          <w:between w:val="nil"/>
        </w:pBdr>
        <w:tabs>
          <w:tab w:val="left" w:pos="567"/>
          <w:tab w:val="left" w:pos="956"/>
          <w:tab w:val="left" w:pos="1316"/>
        </w:tabs>
        <w:bidi/>
        <w:spacing w:after="120" w:line="360" w:lineRule="auto"/>
        <w:jc w:val="center"/>
        <w:rPr>
          <w:rFonts w:ascii="David" w:eastAsia="David" w:hAnsi="David" w:cs="David"/>
          <w:color w:val="000000"/>
          <w:sz w:val="28"/>
          <w:szCs w:val="28"/>
          <w:u w:val="single"/>
        </w:rPr>
      </w:pPr>
      <w:r>
        <w:rPr>
          <w:rFonts w:ascii="David" w:eastAsia="David" w:hAnsi="David" w:cs="David"/>
          <w:b/>
          <w:color w:val="000000"/>
          <w:sz w:val="28"/>
          <w:szCs w:val="28"/>
          <w:u w:val="single"/>
          <w:rtl/>
        </w:rPr>
        <w:t>טיפול באירועי משמעת על פי המדרג הבא</w:t>
      </w:r>
      <w:r>
        <w:rPr>
          <w:rFonts w:ascii="David" w:eastAsia="David" w:hAnsi="David" w:cs="David"/>
          <w:color w:val="000000"/>
          <w:sz w:val="28"/>
          <w:szCs w:val="28"/>
          <w:u w:val="single"/>
        </w:rPr>
        <w:t>:</w:t>
      </w:r>
    </w:p>
    <w:p w14:paraId="5ABB98F7" w14:textId="77777777" w:rsidR="00B64EE1" w:rsidRDefault="00000000">
      <w:pPr>
        <w:numPr>
          <w:ilvl w:val="0"/>
          <w:numId w:val="11"/>
        </w:numPr>
        <w:pBdr>
          <w:top w:val="nil"/>
          <w:left w:val="nil"/>
          <w:bottom w:val="nil"/>
          <w:right w:val="nil"/>
          <w:between w:val="nil"/>
        </w:pBdr>
        <w:tabs>
          <w:tab w:val="left" w:pos="567"/>
          <w:tab w:val="left" w:pos="956"/>
          <w:tab w:val="left" w:pos="1316"/>
        </w:tabs>
        <w:bidi/>
        <w:spacing w:after="120" w:line="360" w:lineRule="auto"/>
        <w:jc w:val="both"/>
        <w:rPr>
          <w:rFonts w:ascii="David" w:eastAsia="David" w:hAnsi="David" w:cs="David"/>
          <w:color w:val="000000"/>
          <w:sz w:val="26"/>
          <w:szCs w:val="26"/>
        </w:rPr>
      </w:pPr>
      <w:r>
        <w:rPr>
          <w:rFonts w:ascii="David" w:eastAsia="David" w:hAnsi="David" w:cs="David"/>
          <w:color w:val="000000"/>
          <w:sz w:val="26"/>
          <w:szCs w:val="26"/>
          <w:rtl/>
        </w:rPr>
        <w:t xml:space="preserve"> רישום בסמארטסקול בהערת מעקב ושיחה עם המורה המקצועי.</w:t>
      </w:r>
    </w:p>
    <w:p w14:paraId="69E81185" w14:textId="77777777" w:rsidR="00B64EE1" w:rsidRDefault="00000000">
      <w:pPr>
        <w:numPr>
          <w:ilvl w:val="0"/>
          <w:numId w:val="11"/>
        </w:numPr>
        <w:pBdr>
          <w:top w:val="nil"/>
          <w:left w:val="nil"/>
          <w:bottom w:val="nil"/>
          <w:right w:val="nil"/>
          <w:between w:val="nil"/>
        </w:pBdr>
        <w:tabs>
          <w:tab w:val="left" w:pos="567"/>
          <w:tab w:val="left" w:pos="956"/>
          <w:tab w:val="left" w:pos="1316"/>
        </w:tabs>
        <w:bidi/>
        <w:spacing w:after="120" w:line="360" w:lineRule="auto"/>
        <w:jc w:val="both"/>
        <w:rPr>
          <w:rFonts w:ascii="David" w:eastAsia="David" w:hAnsi="David" w:cs="David"/>
          <w:color w:val="000000"/>
          <w:sz w:val="26"/>
          <w:szCs w:val="26"/>
        </w:rPr>
      </w:pPr>
      <w:r>
        <w:rPr>
          <w:rFonts w:ascii="David" w:eastAsia="David" w:hAnsi="David" w:cs="David"/>
          <w:color w:val="000000"/>
          <w:sz w:val="26"/>
          <w:szCs w:val="26"/>
          <w:rtl/>
        </w:rPr>
        <w:t xml:space="preserve"> דיווח להורים ע"י מורה מקצועי ועדכון המחנכ</w:t>
      </w:r>
      <w:r>
        <w:rPr>
          <w:rFonts w:ascii="David" w:eastAsia="David" w:hAnsi="David" w:cs="David"/>
          <w:sz w:val="26"/>
          <w:szCs w:val="26"/>
        </w:rPr>
        <w:t>/</w:t>
      </w:r>
      <w:r>
        <w:rPr>
          <w:rFonts w:ascii="David" w:eastAsia="David" w:hAnsi="David" w:cs="David"/>
          <w:color w:val="000000"/>
          <w:sz w:val="26"/>
          <w:szCs w:val="26"/>
          <w:rtl/>
        </w:rPr>
        <w:t>ת.</w:t>
      </w:r>
    </w:p>
    <w:p w14:paraId="06F51AB3" w14:textId="77777777" w:rsidR="00B64EE1" w:rsidRDefault="00000000">
      <w:pPr>
        <w:numPr>
          <w:ilvl w:val="0"/>
          <w:numId w:val="11"/>
        </w:numPr>
        <w:pBdr>
          <w:top w:val="nil"/>
          <w:left w:val="nil"/>
          <w:bottom w:val="nil"/>
          <w:right w:val="nil"/>
          <w:between w:val="nil"/>
        </w:pBdr>
        <w:tabs>
          <w:tab w:val="left" w:pos="567"/>
          <w:tab w:val="left" w:pos="956"/>
          <w:tab w:val="left" w:pos="1316"/>
        </w:tabs>
        <w:bidi/>
        <w:spacing w:after="120" w:line="360" w:lineRule="auto"/>
        <w:jc w:val="both"/>
        <w:rPr>
          <w:rFonts w:ascii="David" w:eastAsia="David" w:hAnsi="David" w:cs="David"/>
          <w:color w:val="000000"/>
          <w:sz w:val="26"/>
          <w:szCs w:val="26"/>
        </w:rPr>
      </w:pPr>
      <w:r>
        <w:rPr>
          <w:rFonts w:ascii="David" w:eastAsia="David" w:hAnsi="David" w:cs="David"/>
          <w:color w:val="000000"/>
          <w:sz w:val="26"/>
          <w:szCs w:val="26"/>
          <w:rtl/>
        </w:rPr>
        <w:t xml:space="preserve"> שיחה אצל מנהלת השכבה (במידת הצורך בנוכחות מחנכ</w:t>
      </w:r>
      <w:r>
        <w:rPr>
          <w:rFonts w:ascii="David" w:eastAsia="David" w:hAnsi="David" w:cs="David"/>
          <w:sz w:val="26"/>
          <w:szCs w:val="26"/>
        </w:rPr>
        <w:t>/</w:t>
      </w:r>
      <w:r>
        <w:rPr>
          <w:rFonts w:ascii="David" w:eastAsia="David" w:hAnsi="David" w:cs="David"/>
          <w:color w:val="000000"/>
          <w:sz w:val="26"/>
          <w:szCs w:val="26"/>
          <w:rtl/>
        </w:rPr>
        <w:t>ת)</w:t>
      </w:r>
    </w:p>
    <w:p w14:paraId="040DF06A" w14:textId="77777777" w:rsidR="00B64EE1" w:rsidRDefault="00000000">
      <w:pPr>
        <w:numPr>
          <w:ilvl w:val="0"/>
          <w:numId w:val="11"/>
        </w:numPr>
        <w:pBdr>
          <w:top w:val="nil"/>
          <w:left w:val="nil"/>
          <w:bottom w:val="nil"/>
          <w:right w:val="nil"/>
          <w:between w:val="nil"/>
        </w:pBdr>
        <w:tabs>
          <w:tab w:val="left" w:pos="567"/>
          <w:tab w:val="left" w:pos="956"/>
          <w:tab w:val="left" w:pos="1316"/>
        </w:tabs>
        <w:bidi/>
        <w:spacing w:after="120" w:line="360" w:lineRule="auto"/>
        <w:jc w:val="both"/>
        <w:rPr>
          <w:rFonts w:ascii="David" w:eastAsia="David" w:hAnsi="David" w:cs="David"/>
          <w:color w:val="000000"/>
          <w:sz w:val="26"/>
          <w:szCs w:val="26"/>
        </w:rPr>
      </w:pPr>
      <w:r>
        <w:rPr>
          <w:rFonts w:ascii="David" w:eastAsia="David" w:hAnsi="David" w:cs="David"/>
          <w:color w:val="000000"/>
          <w:sz w:val="26"/>
          <w:szCs w:val="26"/>
          <w:rtl/>
        </w:rPr>
        <w:t xml:space="preserve"> פגישה עם סגנית המנהל.</w:t>
      </w:r>
    </w:p>
    <w:p w14:paraId="25CCCC81" w14:textId="77777777" w:rsidR="00B64EE1" w:rsidRDefault="00000000">
      <w:pPr>
        <w:numPr>
          <w:ilvl w:val="0"/>
          <w:numId w:val="11"/>
        </w:numPr>
        <w:pBdr>
          <w:top w:val="nil"/>
          <w:left w:val="nil"/>
          <w:bottom w:val="nil"/>
          <w:right w:val="nil"/>
          <w:between w:val="nil"/>
        </w:pBdr>
        <w:tabs>
          <w:tab w:val="left" w:pos="567"/>
          <w:tab w:val="left" w:pos="956"/>
          <w:tab w:val="left" w:pos="1316"/>
        </w:tabs>
        <w:bidi/>
        <w:spacing w:after="120" w:line="360" w:lineRule="auto"/>
        <w:jc w:val="both"/>
        <w:rPr>
          <w:rFonts w:ascii="David" w:eastAsia="David" w:hAnsi="David" w:cs="David"/>
          <w:color w:val="000000"/>
          <w:sz w:val="26"/>
          <w:szCs w:val="26"/>
        </w:rPr>
      </w:pPr>
      <w:r>
        <w:rPr>
          <w:rFonts w:ascii="David" w:eastAsia="David" w:hAnsi="David" w:cs="David"/>
          <w:color w:val="000000"/>
          <w:sz w:val="26"/>
          <w:szCs w:val="26"/>
          <w:rtl/>
        </w:rPr>
        <w:t xml:space="preserve"> פגישה עם מנהל בית הספר.</w:t>
      </w:r>
    </w:p>
    <w:p w14:paraId="3CCE3AF8" w14:textId="77777777" w:rsidR="00B64EE1" w:rsidRDefault="00000000">
      <w:pPr>
        <w:pBdr>
          <w:top w:val="nil"/>
          <w:left w:val="nil"/>
          <w:bottom w:val="nil"/>
          <w:right w:val="nil"/>
          <w:between w:val="nil"/>
        </w:pBdr>
        <w:tabs>
          <w:tab w:val="left" w:pos="567"/>
          <w:tab w:val="left" w:pos="956"/>
          <w:tab w:val="left" w:pos="1316"/>
        </w:tabs>
        <w:bidi/>
        <w:spacing w:after="120" w:line="360" w:lineRule="auto"/>
        <w:jc w:val="both"/>
        <w:rPr>
          <w:rFonts w:ascii="David" w:eastAsia="David" w:hAnsi="David" w:cs="David"/>
          <w:color w:val="000000"/>
          <w:sz w:val="26"/>
          <w:szCs w:val="26"/>
        </w:rPr>
      </w:pPr>
      <w:r>
        <w:rPr>
          <w:rFonts w:ascii="David" w:eastAsia="David" w:hAnsi="David" w:cs="David"/>
          <w:b/>
          <w:color w:val="000000"/>
          <w:sz w:val="26"/>
          <w:szCs w:val="26"/>
          <w:rtl/>
        </w:rPr>
        <w:t>במקרים חמורים –</w:t>
      </w:r>
      <w:bookmarkStart w:id="0" w:name="bookmark=id.gjdgxs" w:colFirst="0" w:colLast="0"/>
      <w:bookmarkEnd w:id="0"/>
      <w:r>
        <w:rPr>
          <w:rFonts w:ascii="David" w:eastAsia="David" w:hAnsi="David" w:cs="David"/>
          <w:b/>
          <w:color w:val="000000"/>
          <w:sz w:val="26"/>
          <w:szCs w:val="26"/>
          <w:rtl/>
        </w:rPr>
        <w:t xml:space="preserve"> השעיה לאלתר!</w:t>
      </w:r>
    </w:p>
    <w:tbl>
      <w:tblPr>
        <w:tblStyle w:val="aff4"/>
        <w:bidiVisual/>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9"/>
        <w:gridCol w:w="3876"/>
        <w:gridCol w:w="4775"/>
      </w:tblGrid>
      <w:tr w:rsidR="00B64EE1" w14:paraId="09546A37" w14:textId="77777777">
        <w:trPr>
          <w:jc w:val="center"/>
        </w:trPr>
        <w:tc>
          <w:tcPr>
            <w:tcW w:w="1839" w:type="dxa"/>
            <w:shd w:val="clear" w:color="auto" w:fill="E6E6E6"/>
          </w:tcPr>
          <w:p w14:paraId="4EB90838" w14:textId="77777777" w:rsidR="00B64EE1" w:rsidRDefault="00B64EE1">
            <w:pPr>
              <w:pBdr>
                <w:top w:val="nil"/>
                <w:left w:val="nil"/>
                <w:bottom w:val="nil"/>
                <w:right w:val="nil"/>
                <w:between w:val="nil"/>
              </w:pBdr>
              <w:bidi/>
              <w:jc w:val="center"/>
              <w:rPr>
                <w:rFonts w:ascii="David" w:eastAsia="David" w:hAnsi="David" w:cs="David"/>
                <w:color w:val="000000"/>
                <w:sz w:val="26"/>
                <w:szCs w:val="26"/>
              </w:rPr>
            </w:pPr>
          </w:p>
          <w:p w14:paraId="2B7D3B2A" w14:textId="77777777" w:rsidR="00B64EE1" w:rsidRDefault="00000000">
            <w:pPr>
              <w:pBdr>
                <w:top w:val="nil"/>
                <w:left w:val="nil"/>
                <w:bottom w:val="nil"/>
                <w:right w:val="nil"/>
                <w:between w:val="nil"/>
              </w:pBdr>
              <w:bidi/>
              <w:jc w:val="center"/>
              <w:rPr>
                <w:rFonts w:ascii="David" w:eastAsia="David" w:hAnsi="David" w:cs="David"/>
                <w:color w:val="000000"/>
                <w:sz w:val="26"/>
                <w:szCs w:val="26"/>
              </w:rPr>
            </w:pPr>
            <w:r>
              <w:rPr>
                <w:rFonts w:ascii="David" w:eastAsia="David" w:hAnsi="David" w:cs="David"/>
                <w:b/>
                <w:color w:val="000000"/>
                <w:sz w:val="26"/>
                <w:szCs w:val="26"/>
                <w:rtl/>
              </w:rPr>
              <w:t>סוג אירוע המשמעת</w:t>
            </w:r>
          </w:p>
        </w:tc>
        <w:tc>
          <w:tcPr>
            <w:tcW w:w="3876" w:type="dxa"/>
            <w:shd w:val="clear" w:color="auto" w:fill="E6E6E6"/>
          </w:tcPr>
          <w:p w14:paraId="7E538688" w14:textId="77777777" w:rsidR="00B64EE1" w:rsidRDefault="00B64EE1">
            <w:pPr>
              <w:pBdr>
                <w:top w:val="nil"/>
                <w:left w:val="nil"/>
                <w:bottom w:val="nil"/>
                <w:right w:val="nil"/>
                <w:between w:val="nil"/>
              </w:pBdr>
              <w:bidi/>
              <w:jc w:val="center"/>
              <w:rPr>
                <w:rFonts w:ascii="David" w:eastAsia="David" w:hAnsi="David" w:cs="David"/>
                <w:color w:val="000000"/>
                <w:sz w:val="26"/>
                <w:szCs w:val="26"/>
              </w:rPr>
            </w:pPr>
          </w:p>
          <w:p w14:paraId="655D0C29" w14:textId="77777777" w:rsidR="00B64EE1" w:rsidRDefault="00000000">
            <w:pPr>
              <w:pBdr>
                <w:top w:val="nil"/>
                <w:left w:val="nil"/>
                <w:bottom w:val="nil"/>
                <w:right w:val="nil"/>
                <w:between w:val="nil"/>
              </w:pBdr>
              <w:bidi/>
              <w:jc w:val="center"/>
              <w:rPr>
                <w:rFonts w:ascii="David" w:eastAsia="David" w:hAnsi="David" w:cs="David"/>
                <w:color w:val="000000"/>
                <w:sz w:val="26"/>
                <w:szCs w:val="26"/>
              </w:rPr>
            </w:pPr>
            <w:r>
              <w:rPr>
                <w:rFonts w:ascii="David" w:eastAsia="David" w:hAnsi="David" w:cs="David"/>
                <w:b/>
                <w:color w:val="000000"/>
                <w:sz w:val="26"/>
                <w:szCs w:val="26"/>
                <w:rtl/>
              </w:rPr>
              <w:t>כללי התנהגות</w:t>
            </w:r>
          </w:p>
        </w:tc>
        <w:tc>
          <w:tcPr>
            <w:tcW w:w="4775" w:type="dxa"/>
            <w:shd w:val="clear" w:color="auto" w:fill="E6E6E6"/>
          </w:tcPr>
          <w:p w14:paraId="3DA86B5E" w14:textId="77777777" w:rsidR="00B64EE1" w:rsidRDefault="00B64EE1">
            <w:pPr>
              <w:pBdr>
                <w:top w:val="nil"/>
                <w:left w:val="nil"/>
                <w:bottom w:val="nil"/>
                <w:right w:val="nil"/>
                <w:between w:val="nil"/>
              </w:pBdr>
              <w:bidi/>
              <w:jc w:val="center"/>
              <w:rPr>
                <w:rFonts w:ascii="David" w:eastAsia="David" w:hAnsi="David" w:cs="David"/>
                <w:color w:val="000000"/>
                <w:sz w:val="26"/>
                <w:szCs w:val="26"/>
              </w:rPr>
            </w:pPr>
          </w:p>
          <w:p w14:paraId="012BD343" w14:textId="77777777" w:rsidR="00B64EE1" w:rsidRDefault="00000000">
            <w:pPr>
              <w:pBdr>
                <w:top w:val="nil"/>
                <w:left w:val="nil"/>
                <w:bottom w:val="nil"/>
                <w:right w:val="nil"/>
                <w:between w:val="nil"/>
              </w:pBdr>
              <w:bidi/>
              <w:jc w:val="center"/>
              <w:rPr>
                <w:rFonts w:ascii="David" w:eastAsia="David" w:hAnsi="David" w:cs="David"/>
                <w:color w:val="000000"/>
                <w:sz w:val="26"/>
                <w:szCs w:val="26"/>
              </w:rPr>
            </w:pPr>
            <w:r>
              <w:rPr>
                <w:rFonts w:ascii="David" w:eastAsia="David" w:hAnsi="David" w:cs="David"/>
                <w:b/>
                <w:color w:val="000000"/>
                <w:sz w:val="26"/>
                <w:szCs w:val="26"/>
                <w:rtl/>
              </w:rPr>
              <w:t>הטיפול באירוע המשמעת</w:t>
            </w:r>
          </w:p>
        </w:tc>
      </w:tr>
      <w:tr w:rsidR="00B64EE1" w14:paraId="47857C52" w14:textId="77777777">
        <w:trPr>
          <w:jc w:val="center"/>
        </w:trPr>
        <w:tc>
          <w:tcPr>
            <w:tcW w:w="1839" w:type="dxa"/>
          </w:tcPr>
          <w:p w14:paraId="067B6E4B" w14:textId="77777777" w:rsidR="00B64EE1" w:rsidRDefault="00000000">
            <w:pPr>
              <w:pBdr>
                <w:top w:val="nil"/>
                <w:left w:val="nil"/>
                <w:bottom w:val="nil"/>
                <w:right w:val="nil"/>
                <w:between w:val="nil"/>
              </w:pBdr>
              <w:bidi/>
              <w:rPr>
                <w:rFonts w:ascii="David" w:eastAsia="David" w:hAnsi="David" w:cs="David"/>
                <w:color w:val="000000"/>
                <w:sz w:val="24"/>
                <w:szCs w:val="24"/>
              </w:rPr>
            </w:pPr>
            <w:r>
              <w:rPr>
                <w:rFonts w:ascii="David" w:eastAsia="David" w:hAnsi="David" w:cs="David"/>
                <w:b/>
                <w:color w:val="000000"/>
                <w:sz w:val="24"/>
                <w:szCs w:val="24"/>
                <w:rtl/>
              </w:rPr>
              <w:t>אלימות (מילולית או פיזית)</w:t>
            </w:r>
          </w:p>
        </w:tc>
        <w:tc>
          <w:tcPr>
            <w:tcW w:w="3876" w:type="dxa"/>
          </w:tcPr>
          <w:p w14:paraId="4842D59A"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יש להתנהג בכבוד לחברים ולצוות בית הספר. אין לנהוג בכל סוג של אלימות ויש לפתור מחלוקות בדרכי נועם ובמידת הצורך בסיוע הצוות החינוכי.</w:t>
            </w:r>
          </w:p>
        </w:tc>
        <w:tc>
          <w:tcPr>
            <w:tcW w:w="4775" w:type="dxa"/>
          </w:tcPr>
          <w:p w14:paraId="4709466E"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b/>
                <w:color w:val="000000"/>
                <w:sz w:val="24"/>
                <w:szCs w:val="24"/>
                <w:rtl/>
              </w:rPr>
              <w:t>על פי חוזר מנכ"ל- פעולות חובה</w:t>
            </w:r>
            <w:r>
              <w:rPr>
                <w:rFonts w:ascii="David" w:eastAsia="David" w:hAnsi="David" w:cs="David"/>
                <w:color w:val="000000"/>
                <w:sz w:val="24"/>
                <w:szCs w:val="24"/>
              </w:rPr>
              <w:t>:</w:t>
            </w:r>
          </w:p>
          <w:p w14:paraId="49DFC513"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-עצירת האירוע</w:t>
            </w:r>
          </w:p>
          <w:p w14:paraId="28983EF3"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-שיחת בירור</w:t>
            </w:r>
          </w:p>
          <w:p w14:paraId="73B3A9F8"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-תיעוד האירוע והטיפול בו</w:t>
            </w:r>
          </w:p>
          <w:p w14:paraId="4E8C8A0D"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-יידוע מחנך הכיתה-הורדת ציון בהתנהגות</w:t>
            </w:r>
          </w:p>
          <w:p w14:paraId="0098F16A"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-ביטוי בתעודה: הערה בתעודה שמתייחסת לאירוע.</w:t>
            </w:r>
          </w:p>
          <w:p w14:paraId="06721713"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הורדת ציון בהתנהגות במקצוע.</w:t>
            </w:r>
          </w:p>
          <w:p w14:paraId="61EBE3C8"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-אפשרות של העברה לכיתה מקבילה באופן קבוע על פי החלטת המועצה הפדגוגית</w:t>
            </w:r>
          </w:p>
          <w:p w14:paraId="318E579E"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-בניית תכנית חינוכית אישית לצורך טיפול</w:t>
            </w:r>
          </w:p>
          <w:p w14:paraId="3CC40876"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-השעיה</w:t>
            </w:r>
          </w:p>
        </w:tc>
      </w:tr>
      <w:tr w:rsidR="00B64EE1" w14:paraId="1C1738B1" w14:textId="77777777">
        <w:trPr>
          <w:jc w:val="center"/>
        </w:trPr>
        <w:tc>
          <w:tcPr>
            <w:tcW w:w="1839" w:type="dxa"/>
          </w:tcPr>
          <w:p w14:paraId="66FF2D61"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b/>
                <w:color w:val="000000"/>
                <w:sz w:val="24"/>
                <w:szCs w:val="24"/>
                <w:rtl/>
              </w:rPr>
              <w:t>השחתת רכוש</w:t>
            </w:r>
          </w:p>
        </w:tc>
        <w:tc>
          <w:tcPr>
            <w:tcW w:w="3876" w:type="dxa"/>
          </w:tcPr>
          <w:p w14:paraId="667CC90A"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יש לשמור על שלמותו, תקינותו וניקיונו של רכוש ביה"ס (ריהוט, קישוטים בכיתות ובמסדרונות, מזגנים, צמחייה, ספסלים ומתקני ספורט, ציוד המעבדות וכדומה).</w:t>
            </w:r>
          </w:p>
          <w:p w14:paraId="5C396690"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xml:space="preserve">יש להקפיד על ניקיון הכיתה. </w:t>
            </w:r>
          </w:p>
          <w:p w14:paraId="21208BAA" w14:textId="77777777" w:rsidR="00B64EE1" w:rsidRDefault="00B64EE1">
            <w:pPr>
              <w:pBdr>
                <w:top w:val="nil"/>
                <w:left w:val="nil"/>
                <w:bottom w:val="nil"/>
                <w:right w:val="nil"/>
                <w:between w:val="nil"/>
              </w:pBdr>
              <w:bidi/>
              <w:jc w:val="both"/>
              <w:rPr>
                <w:rFonts w:ascii="David" w:eastAsia="David" w:hAnsi="David" w:cs="David"/>
                <w:color w:val="000000"/>
                <w:sz w:val="24"/>
                <w:szCs w:val="24"/>
              </w:rPr>
            </w:pPr>
          </w:p>
        </w:tc>
        <w:tc>
          <w:tcPr>
            <w:tcW w:w="4775" w:type="dxa"/>
          </w:tcPr>
          <w:p w14:paraId="789ABB11"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יידוע ההורים</w:t>
            </w:r>
          </w:p>
          <w:p w14:paraId="630771DC"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xml:space="preserve">-  עשייה מתקנת של התלמיד בתחום הרכוש </w:t>
            </w:r>
          </w:p>
          <w:p w14:paraId="2FA7FA56"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xml:space="preserve">    והסביבה.</w:t>
            </w:r>
          </w:p>
          <w:p w14:paraId="5A3B80EB"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הערה בתעודה המתייחסת לאירוע.</w:t>
            </w:r>
          </w:p>
          <w:p w14:paraId="37CDA2BF"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xml:space="preserve">- הורדת ציון בהתנהגות </w:t>
            </w:r>
          </w:p>
          <w:p w14:paraId="66E93806"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הטלת תשלום או שווה ערך לתשלום .</w:t>
            </w:r>
          </w:p>
        </w:tc>
      </w:tr>
      <w:tr w:rsidR="00B64EE1" w14:paraId="6E713349" w14:textId="77777777">
        <w:trPr>
          <w:jc w:val="center"/>
        </w:trPr>
        <w:tc>
          <w:tcPr>
            <w:tcW w:w="1839" w:type="dxa"/>
          </w:tcPr>
          <w:p w14:paraId="41E6911A" w14:textId="77777777" w:rsidR="00B64EE1" w:rsidRDefault="00000000">
            <w:pPr>
              <w:bidi/>
              <w:jc w:val="both"/>
              <w:rPr>
                <w:rFonts w:ascii="David" w:eastAsia="David" w:hAnsi="David" w:cs="David"/>
                <w:sz w:val="24"/>
                <w:szCs w:val="24"/>
              </w:rPr>
            </w:pPr>
            <w:r>
              <w:rPr>
                <w:rFonts w:ascii="David" w:eastAsia="David" w:hAnsi="David" w:cs="David"/>
                <w:b/>
                <w:sz w:val="24"/>
                <w:szCs w:val="24"/>
                <w:rtl/>
              </w:rPr>
              <w:t>שמירה על ציוד מחשבים</w:t>
            </w:r>
          </w:p>
        </w:tc>
        <w:tc>
          <w:tcPr>
            <w:tcW w:w="3876" w:type="dxa"/>
          </w:tcPr>
          <w:p w14:paraId="45597221" w14:textId="77777777" w:rsidR="00B64EE1" w:rsidRDefault="00000000">
            <w:pPr>
              <w:bidi/>
              <w:jc w:val="both"/>
              <w:rPr>
                <w:rFonts w:ascii="David" w:eastAsia="David" w:hAnsi="David" w:cs="David"/>
                <w:sz w:val="24"/>
                <w:szCs w:val="24"/>
              </w:rPr>
            </w:pPr>
            <w:r>
              <w:rPr>
                <w:rFonts w:ascii="David" w:eastAsia="David" w:hAnsi="David" w:cs="David"/>
                <w:b/>
                <w:sz w:val="24"/>
                <w:szCs w:val="24"/>
                <w:rtl/>
              </w:rPr>
              <w:t>עמדת מחשב בכיתה היא עמדת מורה.</w:t>
            </w:r>
          </w:p>
          <w:p w14:paraId="137C341B" w14:textId="77777777" w:rsidR="00B64EE1" w:rsidRDefault="00000000">
            <w:pPr>
              <w:bidi/>
              <w:jc w:val="both"/>
              <w:rPr>
                <w:rFonts w:ascii="David" w:eastAsia="David" w:hAnsi="David" w:cs="David"/>
                <w:sz w:val="24"/>
                <w:szCs w:val="24"/>
              </w:rPr>
            </w:pPr>
            <w:r>
              <w:rPr>
                <w:rFonts w:ascii="David" w:eastAsia="David" w:hAnsi="David" w:cs="David"/>
                <w:sz w:val="24"/>
                <w:szCs w:val="24"/>
                <w:rtl/>
              </w:rPr>
              <w:t xml:space="preserve">אין להשמיע מוסיקה בהפסקות מתוך העמדה; אין לנתק חשמל או להטעין טלפון בעמדה; אין לשבת על שולחן המחשב ואין להזיז את השולחן ממקומו; אין להכניס אוכל ושתייה </w:t>
            </w:r>
          </w:p>
        </w:tc>
        <w:tc>
          <w:tcPr>
            <w:tcW w:w="4775" w:type="dxa"/>
          </w:tcPr>
          <w:p w14:paraId="1EE7BAAA" w14:textId="77777777" w:rsidR="00B64EE1" w:rsidRDefault="00000000">
            <w:pPr>
              <w:bidi/>
              <w:jc w:val="both"/>
              <w:rPr>
                <w:rFonts w:ascii="David" w:eastAsia="David" w:hAnsi="David" w:cs="David"/>
                <w:sz w:val="24"/>
                <w:szCs w:val="24"/>
              </w:rPr>
            </w:pPr>
            <w:r>
              <w:rPr>
                <w:rFonts w:ascii="David" w:eastAsia="David" w:hAnsi="David" w:cs="David"/>
                <w:sz w:val="24"/>
                <w:szCs w:val="24"/>
                <w:rtl/>
              </w:rPr>
              <w:t xml:space="preserve">- פגיעה במחשבים ובציוד הנלווה אליהם תיחשב כהשחתת ציוד. </w:t>
            </w:r>
          </w:p>
          <w:p w14:paraId="3AF0D0D8" w14:textId="77777777" w:rsidR="00B64EE1" w:rsidRDefault="00000000">
            <w:pPr>
              <w:bidi/>
              <w:jc w:val="both"/>
              <w:rPr>
                <w:rFonts w:ascii="David" w:eastAsia="David" w:hAnsi="David" w:cs="David"/>
                <w:sz w:val="24"/>
                <w:szCs w:val="24"/>
              </w:rPr>
            </w:pPr>
            <w:r>
              <w:rPr>
                <w:rFonts w:ascii="David" w:eastAsia="David" w:hAnsi="David" w:cs="David"/>
                <w:sz w:val="24"/>
                <w:szCs w:val="24"/>
                <w:rtl/>
              </w:rPr>
              <w:t>-תלמיד יישא בנזק הכספי הנגרם למחשב או לציוד הנלווה אליו.</w:t>
            </w:r>
          </w:p>
          <w:p w14:paraId="4388B414" w14:textId="77777777" w:rsidR="00B64EE1" w:rsidRDefault="00000000">
            <w:pPr>
              <w:bidi/>
              <w:jc w:val="both"/>
              <w:rPr>
                <w:rFonts w:ascii="David" w:eastAsia="David" w:hAnsi="David" w:cs="David"/>
                <w:sz w:val="24"/>
                <w:szCs w:val="24"/>
              </w:rPr>
            </w:pPr>
            <w:r>
              <w:rPr>
                <w:rFonts w:ascii="David" w:eastAsia="David" w:hAnsi="David" w:cs="David"/>
                <w:sz w:val="24"/>
                <w:szCs w:val="24"/>
                <w:rtl/>
              </w:rPr>
              <w:t>- יורדו נקודות בהתנהגות עפ"י המפתח.</w:t>
            </w:r>
          </w:p>
        </w:tc>
      </w:tr>
      <w:tr w:rsidR="00B64EE1" w14:paraId="4093B70D" w14:textId="77777777">
        <w:trPr>
          <w:jc w:val="center"/>
        </w:trPr>
        <w:tc>
          <w:tcPr>
            <w:tcW w:w="1839" w:type="dxa"/>
          </w:tcPr>
          <w:p w14:paraId="07C9776D" w14:textId="77777777" w:rsidR="00B64EE1" w:rsidRDefault="00000000">
            <w:pPr>
              <w:pBdr>
                <w:top w:val="nil"/>
                <w:left w:val="nil"/>
                <w:bottom w:val="nil"/>
                <w:right w:val="nil"/>
                <w:between w:val="nil"/>
              </w:pBdr>
              <w:bidi/>
              <w:rPr>
                <w:rFonts w:ascii="David" w:eastAsia="David" w:hAnsi="David" w:cs="David"/>
                <w:color w:val="000000"/>
                <w:sz w:val="24"/>
                <w:szCs w:val="24"/>
              </w:rPr>
            </w:pPr>
            <w:r>
              <w:rPr>
                <w:rFonts w:ascii="David" w:eastAsia="David" w:hAnsi="David" w:cs="David"/>
                <w:b/>
                <w:color w:val="000000"/>
                <w:sz w:val="24"/>
                <w:szCs w:val="24"/>
                <w:rtl/>
              </w:rPr>
              <w:t>תלבושת בית הספר</w:t>
            </w:r>
          </w:p>
        </w:tc>
        <w:tc>
          <w:tcPr>
            <w:tcW w:w="3876" w:type="dxa"/>
          </w:tcPr>
          <w:p w14:paraId="56F74678"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xml:space="preserve">תלבושת בית ספר מחויבת בשיעורים ובהפסקות וכן בפעילויות חוץ בית ספריות. יש להגיע בלבוש ההולם את </w:t>
            </w:r>
            <w:r>
              <w:rPr>
                <w:rFonts w:ascii="David" w:eastAsia="David" w:hAnsi="David" w:cs="David"/>
                <w:color w:val="000000"/>
                <w:sz w:val="24"/>
                <w:szCs w:val="24"/>
                <w:u w:val="single"/>
                <w:rtl/>
              </w:rPr>
              <w:t>קוד הלבוש</w:t>
            </w:r>
            <w:r>
              <w:rPr>
                <w:rFonts w:ascii="David" w:eastAsia="David" w:hAnsi="David" w:cs="David"/>
                <w:color w:val="000000"/>
                <w:sz w:val="24"/>
                <w:szCs w:val="24"/>
                <w:rtl/>
              </w:rPr>
              <w:t xml:space="preserve"> של בית הספר.</w:t>
            </w:r>
          </w:p>
          <w:p w14:paraId="67575A6F" w14:textId="77777777" w:rsidR="00B64EE1" w:rsidRDefault="00000000">
            <w:pPr>
              <w:numPr>
                <w:ilvl w:val="0"/>
                <w:numId w:val="12"/>
              </w:num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xml:space="preserve">ניתן להגיע אך ורק עם </w:t>
            </w:r>
            <w:r>
              <w:rPr>
                <w:rFonts w:ascii="David" w:eastAsia="David" w:hAnsi="David" w:cs="David"/>
                <w:b/>
                <w:color w:val="000000"/>
                <w:sz w:val="24"/>
                <w:szCs w:val="24"/>
                <w:rtl/>
              </w:rPr>
              <w:t>כפכפים בעלי שתי רצועות</w:t>
            </w:r>
            <w:r>
              <w:rPr>
                <w:rFonts w:ascii="David" w:eastAsia="David" w:hAnsi="David" w:cs="David"/>
                <w:color w:val="000000"/>
                <w:sz w:val="24"/>
                <w:szCs w:val="24"/>
                <w:rtl/>
              </w:rPr>
              <w:t>. לא יותרו: כפכפי אצבע, כפכפי פרווה, נעלי בית.</w:t>
            </w:r>
          </w:p>
          <w:p w14:paraId="1D35434C" w14:textId="77777777" w:rsidR="00B64EE1" w:rsidRDefault="00000000">
            <w:pPr>
              <w:numPr>
                <w:ilvl w:val="0"/>
                <w:numId w:val="12"/>
              </w:numPr>
              <w:pBdr>
                <w:top w:val="nil"/>
                <w:left w:val="nil"/>
                <w:bottom w:val="nil"/>
                <w:right w:val="nil"/>
                <w:between w:val="nil"/>
              </w:pBdr>
              <w:bidi/>
              <w:jc w:val="both"/>
              <w:rPr>
                <w:color w:val="000000"/>
                <w:sz w:val="24"/>
                <w:szCs w:val="24"/>
              </w:rPr>
            </w:pPr>
            <w:r>
              <w:rPr>
                <w:rFonts w:ascii="David" w:eastAsia="David" w:hAnsi="David" w:cs="David"/>
                <w:color w:val="000000"/>
                <w:sz w:val="24"/>
                <w:szCs w:val="24"/>
                <w:u w:val="single"/>
                <w:rtl/>
              </w:rPr>
              <w:t>אין להגיע עם מכנסיים בעלי קרעים.</w:t>
            </w:r>
          </w:p>
          <w:p w14:paraId="1F636E76" w14:textId="77777777" w:rsidR="00B64EE1" w:rsidRDefault="00000000">
            <w:pPr>
              <w:numPr>
                <w:ilvl w:val="0"/>
                <w:numId w:val="12"/>
              </w:numPr>
              <w:pBdr>
                <w:top w:val="nil"/>
                <w:left w:val="nil"/>
                <w:bottom w:val="nil"/>
                <w:right w:val="nil"/>
                <w:between w:val="nil"/>
              </w:pBdr>
              <w:bidi/>
              <w:jc w:val="both"/>
              <w:rPr>
                <w:sz w:val="24"/>
                <w:szCs w:val="24"/>
              </w:rPr>
            </w:pPr>
            <w:r>
              <w:rPr>
                <w:rFonts w:ascii="David" w:eastAsia="David" w:hAnsi="David" w:cs="David"/>
                <w:sz w:val="24"/>
                <w:szCs w:val="24"/>
                <w:rtl/>
              </w:rPr>
              <w:t xml:space="preserve">יש להגיע עם מכנסיים </w:t>
            </w:r>
            <w:r>
              <w:rPr>
                <w:rFonts w:ascii="David" w:eastAsia="David" w:hAnsi="David" w:cs="David"/>
                <w:sz w:val="24"/>
                <w:szCs w:val="24"/>
                <w:u w:val="single"/>
                <w:rtl/>
              </w:rPr>
              <w:t>באורך הולם</w:t>
            </w:r>
            <w:r>
              <w:rPr>
                <w:rFonts w:ascii="David" w:eastAsia="David" w:hAnsi="David" w:cs="David"/>
                <w:sz w:val="24"/>
                <w:szCs w:val="24"/>
              </w:rPr>
              <w:t>.</w:t>
            </w:r>
          </w:p>
          <w:p w14:paraId="44917304" w14:textId="77777777" w:rsidR="00B64EE1" w:rsidRDefault="00000000">
            <w:pPr>
              <w:numPr>
                <w:ilvl w:val="0"/>
                <w:numId w:val="12"/>
              </w:numPr>
              <w:pBdr>
                <w:top w:val="nil"/>
                <w:left w:val="nil"/>
                <w:bottom w:val="nil"/>
                <w:right w:val="nil"/>
                <w:between w:val="nil"/>
              </w:pBdr>
              <w:bidi/>
              <w:jc w:val="both"/>
              <w:rPr>
                <w:color w:val="000000"/>
                <w:sz w:val="24"/>
                <w:szCs w:val="24"/>
              </w:rPr>
            </w:pPr>
            <w:r>
              <w:rPr>
                <w:rFonts w:ascii="David" w:eastAsia="David" w:hAnsi="David" w:cs="David"/>
                <w:color w:val="000000"/>
                <w:sz w:val="24"/>
                <w:szCs w:val="24"/>
                <w:rtl/>
              </w:rPr>
              <w:lastRenderedPageBreak/>
              <w:t>אין להגיע עם חולצות חושפות בטן/כתפיים</w:t>
            </w:r>
            <w:r>
              <w:rPr>
                <w:rFonts w:ascii="David" w:eastAsia="David" w:hAnsi="David" w:cs="David"/>
                <w:sz w:val="24"/>
                <w:szCs w:val="24"/>
                <w:rtl/>
              </w:rPr>
              <w:t xml:space="preserve"> ובעלות מחשוף עמוק.</w:t>
            </w:r>
          </w:p>
          <w:p w14:paraId="1AF64B9A" w14:textId="77777777" w:rsidR="00B64EE1" w:rsidRDefault="00000000">
            <w:pPr>
              <w:numPr>
                <w:ilvl w:val="0"/>
                <w:numId w:val="12"/>
              </w:numPr>
              <w:pBdr>
                <w:top w:val="nil"/>
                <w:left w:val="nil"/>
                <w:bottom w:val="nil"/>
                <w:right w:val="nil"/>
                <w:between w:val="nil"/>
              </w:pBdr>
              <w:bidi/>
              <w:jc w:val="both"/>
              <w:rPr>
                <w:color w:val="000000"/>
                <w:sz w:val="24"/>
                <w:szCs w:val="24"/>
              </w:rPr>
            </w:pPr>
            <w:r>
              <w:rPr>
                <w:rFonts w:ascii="David" w:eastAsia="David" w:hAnsi="David" w:cs="David"/>
                <w:color w:val="000000"/>
                <w:sz w:val="24"/>
                <w:szCs w:val="24"/>
                <w:u w:val="single"/>
                <w:rtl/>
              </w:rPr>
              <w:t>אין</w:t>
            </w:r>
            <w:r>
              <w:rPr>
                <w:rFonts w:ascii="David" w:eastAsia="David" w:hAnsi="David" w:cs="David"/>
                <w:color w:val="000000"/>
                <w:sz w:val="24"/>
                <w:szCs w:val="24"/>
                <w:rtl/>
              </w:rPr>
              <w:t xml:space="preserve"> לגזור או להשחית בדרך אחרת את חולצת התלבושת.</w:t>
            </w:r>
          </w:p>
          <w:p w14:paraId="75BF230A" w14:textId="77777777" w:rsidR="00B64EE1" w:rsidRDefault="00B64EE1">
            <w:pPr>
              <w:pBdr>
                <w:top w:val="nil"/>
                <w:left w:val="nil"/>
                <w:bottom w:val="nil"/>
                <w:right w:val="nil"/>
                <w:between w:val="nil"/>
              </w:pBdr>
              <w:bidi/>
              <w:ind w:left="360"/>
              <w:jc w:val="both"/>
              <w:rPr>
                <w:rFonts w:ascii="David" w:eastAsia="David" w:hAnsi="David" w:cs="David"/>
                <w:color w:val="000000"/>
                <w:sz w:val="24"/>
                <w:szCs w:val="24"/>
              </w:rPr>
            </w:pPr>
          </w:p>
          <w:p w14:paraId="40B03D81"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b/>
                <w:color w:val="000000"/>
                <w:sz w:val="24"/>
                <w:szCs w:val="24"/>
                <w:rtl/>
              </w:rPr>
              <w:t xml:space="preserve">בקיץ- </w:t>
            </w:r>
            <w:r>
              <w:rPr>
                <w:rFonts w:ascii="David" w:eastAsia="David" w:hAnsi="David" w:cs="David"/>
                <w:color w:val="000000"/>
                <w:sz w:val="24"/>
                <w:szCs w:val="24"/>
                <w:rtl/>
              </w:rPr>
              <w:t xml:space="preserve">חולצה קצרה </w:t>
            </w:r>
            <w:r>
              <w:rPr>
                <w:rFonts w:ascii="David" w:eastAsia="David" w:hAnsi="David" w:cs="David"/>
                <w:color w:val="000000"/>
                <w:sz w:val="24"/>
                <w:szCs w:val="24"/>
                <w:u w:val="single"/>
                <w:rtl/>
              </w:rPr>
              <w:t>עם סמל</w:t>
            </w:r>
            <w:r>
              <w:rPr>
                <w:rFonts w:ascii="David" w:eastAsia="David" w:hAnsi="David" w:cs="David"/>
                <w:color w:val="000000"/>
                <w:sz w:val="24"/>
                <w:szCs w:val="24"/>
                <w:rtl/>
              </w:rPr>
              <w:t xml:space="preserve"> בית הספר </w:t>
            </w:r>
            <w:r>
              <w:rPr>
                <w:rFonts w:ascii="David" w:eastAsia="David" w:hAnsi="David" w:cs="David"/>
                <w:color w:val="000000"/>
                <w:sz w:val="24"/>
                <w:szCs w:val="24"/>
                <w:u w:val="single"/>
                <w:rtl/>
              </w:rPr>
              <w:t>מודפס</w:t>
            </w:r>
            <w:r>
              <w:rPr>
                <w:rFonts w:ascii="David" w:eastAsia="David" w:hAnsi="David" w:cs="David"/>
                <w:sz w:val="24"/>
                <w:szCs w:val="24"/>
                <w:u w:val="single"/>
                <w:rtl/>
              </w:rPr>
              <w:t xml:space="preserve"> או מודבק</w:t>
            </w:r>
            <w:r>
              <w:rPr>
                <w:rFonts w:ascii="David" w:eastAsia="David" w:hAnsi="David" w:cs="David"/>
                <w:color w:val="000000"/>
                <w:sz w:val="24"/>
                <w:szCs w:val="24"/>
                <w:rtl/>
              </w:rPr>
              <w:t xml:space="preserve"> על חולצה חלקה במגוון צבעים.</w:t>
            </w:r>
          </w:p>
          <w:p w14:paraId="443455E7" w14:textId="77777777" w:rsidR="00B64EE1" w:rsidRDefault="00000000">
            <w:pPr>
              <w:pBdr>
                <w:top w:val="nil"/>
                <w:left w:val="nil"/>
                <w:bottom w:val="nil"/>
                <w:right w:val="nil"/>
                <w:between w:val="nil"/>
              </w:pBdr>
              <w:bidi/>
              <w:jc w:val="both"/>
              <w:rPr>
                <w:rFonts w:ascii="David" w:eastAsia="David" w:hAnsi="David" w:cs="David"/>
                <w:color w:val="000000"/>
                <w:sz w:val="24"/>
                <w:szCs w:val="24"/>
                <w:u w:val="single"/>
              </w:rPr>
            </w:pPr>
            <w:r>
              <w:rPr>
                <w:rFonts w:ascii="David" w:eastAsia="David" w:hAnsi="David" w:cs="David"/>
                <w:b/>
                <w:color w:val="000000"/>
                <w:sz w:val="24"/>
                <w:szCs w:val="24"/>
                <w:rtl/>
              </w:rPr>
              <w:t>בטקסים ובאירועים</w:t>
            </w:r>
            <w:r>
              <w:rPr>
                <w:rFonts w:ascii="David" w:eastAsia="David" w:hAnsi="David" w:cs="David"/>
                <w:color w:val="000000"/>
                <w:sz w:val="24"/>
                <w:szCs w:val="24"/>
                <w:rtl/>
              </w:rPr>
              <w:t xml:space="preserve">-  חולצה לבנה עם </w:t>
            </w:r>
            <w:r>
              <w:rPr>
                <w:rFonts w:ascii="David" w:eastAsia="David" w:hAnsi="David" w:cs="David"/>
                <w:color w:val="000000"/>
                <w:sz w:val="24"/>
                <w:szCs w:val="24"/>
                <w:u w:val="single"/>
                <w:rtl/>
              </w:rPr>
              <w:t xml:space="preserve">סמל בית הספר. </w:t>
            </w:r>
          </w:p>
          <w:p w14:paraId="26D0692B" w14:textId="77777777" w:rsidR="00B64EE1" w:rsidRDefault="00000000">
            <w:pPr>
              <w:pBdr>
                <w:top w:val="nil"/>
                <w:left w:val="nil"/>
                <w:bottom w:val="nil"/>
                <w:right w:val="nil"/>
                <w:between w:val="nil"/>
              </w:pBdr>
              <w:bidi/>
              <w:jc w:val="both"/>
              <w:rPr>
                <w:rFonts w:ascii="David" w:eastAsia="David" w:hAnsi="David" w:cs="David"/>
                <w:color w:val="000000"/>
                <w:sz w:val="24"/>
                <w:szCs w:val="24"/>
                <w:u w:val="single"/>
              </w:rPr>
            </w:pPr>
            <w:r>
              <w:rPr>
                <w:rFonts w:ascii="David" w:eastAsia="David" w:hAnsi="David" w:cs="David"/>
                <w:b/>
                <w:color w:val="000000"/>
                <w:sz w:val="24"/>
                <w:szCs w:val="24"/>
                <w:rtl/>
              </w:rPr>
              <w:t xml:space="preserve">בחורף- </w:t>
            </w:r>
            <w:r>
              <w:rPr>
                <w:rFonts w:ascii="David" w:eastAsia="David" w:hAnsi="David" w:cs="David"/>
                <w:color w:val="000000"/>
                <w:sz w:val="24"/>
                <w:szCs w:val="24"/>
                <w:rtl/>
              </w:rPr>
              <w:t>חולצה קצרה או</w:t>
            </w:r>
            <w:r>
              <w:rPr>
                <w:rFonts w:ascii="David" w:eastAsia="David" w:hAnsi="David" w:cs="David"/>
                <w:b/>
                <w:color w:val="000000"/>
                <w:sz w:val="24"/>
                <w:szCs w:val="24"/>
              </w:rPr>
              <w:t xml:space="preserve"> </w:t>
            </w:r>
            <w:r>
              <w:rPr>
                <w:rFonts w:ascii="David" w:eastAsia="David" w:hAnsi="David" w:cs="David"/>
                <w:sz w:val="24"/>
                <w:szCs w:val="24"/>
                <w:rtl/>
              </w:rPr>
              <w:t>חולצה ארוכה עם סמל מודפס/מודבק מתחת לכל עליונית.</w:t>
            </w:r>
          </w:p>
          <w:p w14:paraId="245F5FD4"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b/>
                <w:sz w:val="24"/>
                <w:szCs w:val="24"/>
                <w:rtl/>
              </w:rPr>
              <w:t>בימי שישי</w:t>
            </w:r>
            <w:r>
              <w:rPr>
                <w:rFonts w:ascii="David" w:eastAsia="David" w:hAnsi="David" w:cs="David"/>
                <w:sz w:val="24"/>
                <w:szCs w:val="24"/>
                <w:rtl/>
              </w:rPr>
              <w:t>- ניתן להגיע עם חולצה ללא סמל בית הספר.</w:t>
            </w:r>
          </w:p>
          <w:p w14:paraId="79EC0D3F"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b/>
                <w:color w:val="000000"/>
                <w:sz w:val="24"/>
                <w:szCs w:val="24"/>
                <w:rtl/>
              </w:rPr>
              <w:t>חובה להגיע לבחינות מתכונת ובגרות בתלבושת אחידה</w:t>
            </w:r>
            <w:r>
              <w:rPr>
                <w:rFonts w:ascii="David" w:eastAsia="David" w:hAnsi="David" w:cs="David"/>
                <w:b/>
                <w:sz w:val="24"/>
                <w:szCs w:val="24"/>
              </w:rPr>
              <w:t>.</w:t>
            </w:r>
          </w:p>
        </w:tc>
        <w:tc>
          <w:tcPr>
            <w:tcW w:w="4775" w:type="dxa"/>
          </w:tcPr>
          <w:p w14:paraId="6FC523CB" w14:textId="77777777" w:rsidR="00B64EE1" w:rsidRDefault="00000000">
            <w:pPr>
              <w:pBdr>
                <w:top w:val="nil"/>
                <w:left w:val="nil"/>
                <w:bottom w:val="nil"/>
                <w:right w:val="nil"/>
                <w:between w:val="nil"/>
              </w:pBdr>
              <w:bidi/>
              <w:spacing w:line="276" w:lineRule="auto"/>
              <w:jc w:val="both"/>
              <w:rPr>
                <w:rFonts w:ascii="David" w:eastAsia="David" w:hAnsi="David" w:cs="David"/>
                <w:color w:val="000000"/>
                <w:sz w:val="24"/>
                <w:szCs w:val="24"/>
              </w:rPr>
            </w:pPr>
            <w:r>
              <w:rPr>
                <w:rFonts w:ascii="David" w:eastAsia="David" w:hAnsi="David" w:cs="David"/>
                <w:color w:val="000000"/>
                <w:sz w:val="24"/>
                <w:szCs w:val="24"/>
                <w:rtl/>
              </w:rPr>
              <w:lastRenderedPageBreak/>
              <w:t xml:space="preserve">-תלמיד ללא תלבושת </w:t>
            </w:r>
            <w:r>
              <w:rPr>
                <w:rFonts w:ascii="David" w:eastAsia="David" w:hAnsi="David" w:cs="David"/>
                <w:b/>
                <w:color w:val="000000"/>
                <w:sz w:val="24"/>
                <w:szCs w:val="24"/>
                <w:rtl/>
              </w:rPr>
              <w:t>אינו יכול להימצא בשטח בית הספר</w:t>
            </w:r>
            <w:r>
              <w:rPr>
                <w:rFonts w:ascii="David" w:eastAsia="David" w:hAnsi="David" w:cs="David"/>
                <w:color w:val="000000"/>
                <w:sz w:val="24"/>
                <w:szCs w:val="24"/>
              </w:rPr>
              <w:t>.</w:t>
            </w:r>
          </w:p>
          <w:p w14:paraId="78FB10F6" w14:textId="77777777" w:rsidR="00B64EE1" w:rsidRDefault="00000000">
            <w:pPr>
              <w:pBdr>
                <w:top w:val="nil"/>
                <w:left w:val="nil"/>
                <w:bottom w:val="nil"/>
                <w:right w:val="nil"/>
                <w:between w:val="nil"/>
              </w:pBdr>
              <w:bidi/>
              <w:spacing w:line="276" w:lineRule="auto"/>
              <w:jc w:val="both"/>
              <w:rPr>
                <w:rFonts w:ascii="David" w:eastAsia="David" w:hAnsi="David" w:cs="David"/>
                <w:color w:val="000000"/>
                <w:sz w:val="24"/>
                <w:szCs w:val="24"/>
              </w:rPr>
            </w:pPr>
            <w:r>
              <w:rPr>
                <w:rFonts w:ascii="David" w:eastAsia="David" w:hAnsi="David" w:cs="David"/>
                <w:color w:val="000000"/>
                <w:sz w:val="24"/>
                <w:szCs w:val="24"/>
                <w:rtl/>
              </w:rPr>
              <w:t>-תלמיד ללא תלבושת יקבל חולצה בהשאלה מהמזכירות או ממנהלת השכבה.</w:t>
            </w:r>
          </w:p>
          <w:p w14:paraId="52C6B510" w14:textId="77777777" w:rsidR="00B64EE1" w:rsidRDefault="00000000">
            <w:pPr>
              <w:pBdr>
                <w:top w:val="nil"/>
                <w:left w:val="nil"/>
                <w:bottom w:val="nil"/>
                <w:right w:val="nil"/>
                <w:between w:val="nil"/>
              </w:pBdr>
              <w:bidi/>
              <w:spacing w:line="276" w:lineRule="auto"/>
              <w:jc w:val="both"/>
              <w:rPr>
                <w:rFonts w:ascii="David" w:eastAsia="David" w:hAnsi="David" w:cs="David"/>
                <w:color w:val="000000"/>
                <w:sz w:val="24"/>
                <w:szCs w:val="24"/>
              </w:rPr>
            </w:pPr>
            <w:r>
              <w:rPr>
                <w:rFonts w:ascii="David" w:eastAsia="David" w:hAnsi="David" w:cs="David"/>
                <w:color w:val="000000"/>
                <w:sz w:val="24"/>
                <w:szCs w:val="24"/>
                <w:rtl/>
              </w:rPr>
              <w:t>-שיחה עם מחנכ</w:t>
            </w:r>
            <w:r>
              <w:rPr>
                <w:rFonts w:ascii="David" w:eastAsia="David" w:hAnsi="David" w:cs="David"/>
                <w:sz w:val="24"/>
                <w:szCs w:val="24"/>
              </w:rPr>
              <w:t>/</w:t>
            </w:r>
            <w:r>
              <w:rPr>
                <w:rFonts w:ascii="David" w:eastAsia="David" w:hAnsi="David" w:cs="David"/>
                <w:color w:val="000000"/>
                <w:sz w:val="24"/>
                <w:szCs w:val="24"/>
                <w:rtl/>
              </w:rPr>
              <w:t>ת הכיתה</w:t>
            </w:r>
          </w:p>
          <w:p w14:paraId="2C1CFEDB" w14:textId="77777777" w:rsidR="00B64EE1" w:rsidRDefault="00000000">
            <w:pPr>
              <w:pBdr>
                <w:top w:val="nil"/>
                <w:left w:val="nil"/>
                <w:bottom w:val="nil"/>
                <w:right w:val="nil"/>
                <w:between w:val="nil"/>
              </w:pBdr>
              <w:bidi/>
              <w:spacing w:line="276" w:lineRule="auto"/>
              <w:jc w:val="both"/>
              <w:rPr>
                <w:rFonts w:ascii="David" w:eastAsia="David" w:hAnsi="David" w:cs="David"/>
                <w:color w:val="000000"/>
                <w:sz w:val="24"/>
                <w:szCs w:val="24"/>
              </w:rPr>
            </w:pPr>
            <w:r>
              <w:rPr>
                <w:rFonts w:ascii="David" w:eastAsia="David" w:hAnsi="David" w:cs="David"/>
                <w:color w:val="000000"/>
                <w:sz w:val="24"/>
                <w:szCs w:val="24"/>
                <w:rtl/>
              </w:rPr>
              <w:t>-מכתב להורי התלמיד</w:t>
            </w:r>
          </w:p>
          <w:p w14:paraId="6F69DB71" w14:textId="77777777" w:rsidR="00B64EE1" w:rsidRDefault="00000000">
            <w:pPr>
              <w:pBdr>
                <w:top w:val="nil"/>
                <w:left w:val="nil"/>
                <w:bottom w:val="nil"/>
                <w:right w:val="nil"/>
                <w:between w:val="nil"/>
              </w:pBdr>
              <w:bidi/>
              <w:spacing w:line="276" w:lineRule="auto"/>
              <w:jc w:val="both"/>
              <w:rPr>
                <w:rFonts w:ascii="David" w:eastAsia="David" w:hAnsi="David" w:cs="David"/>
                <w:color w:val="000000"/>
                <w:sz w:val="24"/>
                <w:szCs w:val="24"/>
              </w:rPr>
            </w:pPr>
            <w:r>
              <w:rPr>
                <w:rFonts w:ascii="David" w:eastAsia="David" w:hAnsi="David" w:cs="David"/>
                <w:color w:val="000000"/>
                <w:sz w:val="24"/>
                <w:szCs w:val="24"/>
                <w:rtl/>
              </w:rPr>
              <w:t>-השעיה מיום לימודים</w:t>
            </w:r>
          </w:p>
          <w:p w14:paraId="4B146D9E" w14:textId="77777777" w:rsidR="00B64EE1" w:rsidRDefault="00B64EE1">
            <w:pPr>
              <w:pBdr>
                <w:top w:val="nil"/>
                <w:left w:val="nil"/>
                <w:bottom w:val="nil"/>
                <w:right w:val="nil"/>
                <w:between w:val="nil"/>
              </w:pBdr>
              <w:bidi/>
              <w:spacing w:line="276" w:lineRule="auto"/>
              <w:jc w:val="both"/>
              <w:rPr>
                <w:rFonts w:ascii="David" w:eastAsia="David" w:hAnsi="David" w:cs="David"/>
                <w:sz w:val="24"/>
                <w:szCs w:val="24"/>
              </w:rPr>
            </w:pPr>
          </w:p>
          <w:p w14:paraId="69BE3211" w14:textId="77777777" w:rsidR="00B64EE1" w:rsidRDefault="00000000">
            <w:pPr>
              <w:numPr>
                <w:ilvl w:val="0"/>
                <w:numId w:val="16"/>
              </w:numPr>
              <w:pBdr>
                <w:top w:val="nil"/>
                <w:left w:val="nil"/>
                <w:bottom w:val="nil"/>
                <w:right w:val="nil"/>
                <w:between w:val="nil"/>
              </w:pBdr>
              <w:bidi/>
              <w:spacing w:line="276" w:lineRule="auto"/>
              <w:ind w:left="283" w:hanging="283"/>
              <w:jc w:val="both"/>
              <w:rPr>
                <w:rFonts w:ascii="David" w:eastAsia="David" w:hAnsi="David" w:cs="David"/>
                <w:b/>
                <w:sz w:val="24"/>
                <w:szCs w:val="24"/>
              </w:rPr>
            </w:pPr>
            <w:r>
              <w:rPr>
                <w:rFonts w:ascii="David" w:eastAsia="David" w:hAnsi="David" w:cs="David"/>
                <w:b/>
                <w:sz w:val="24"/>
                <w:szCs w:val="24"/>
                <w:rtl/>
              </w:rPr>
              <w:lastRenderedPageBreak/>
              <w:t>בכל בוקר נציג הנהלה יעבור בין הכיתות לשם בדיקת התלבושת.</w:t>
            </w:r>
          </w:p>
        </w:tc>
      </w:tr>
      <w:tr w:rsidR="00B64EE1" w14:paraId="4011A6E6" w14:textId="77777777">
        <w:trPr>
          <w:jc w:val="center"/>
        </w:trPr>
        <w:tc>
          <w:tcPr>
            <w:tcW w:w="1839" w:type="dxa"/>
          </w:tcPr>
          <w:p w14:paraId="7DE257BE" w14:textId="77777777" w:rsidR="00B64EE1" w:rsidRDefault="00B64EE1">
            <w:pPr>
              <w:pBdr>
                <w:top w:val="nil"/>
                <w:left w:val="nil"/>
                <w:bottom w:val="nil"/>
                <w:right w:val="nil"/>
                <w:between w:val="nil"/>
              </w:pBdr>
              <w:bidi/>
              <w:jc w:val="both"/>
              <w:rPr>
                <w:rFonts w:ascii="David" w:eastAsia="David" w:hAnsi="David" w:cs="David"/>
                <w:color w:val="000000"/>
                <w:sz w:val="24"/>
                <w:szCs w:val="24"/>
              </w:rPr>
            </w:pPr>
          </w:p>
          <w:p w14:paraId="6F4D150C"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b/>
                <w:color w:val="000000"/>
                <w:sz w:val="24"/>
                <w:szCs w:val="24"/>
                <w:rtl/>
              </w:rPr>
              <w:t>איחורים לשיעור בתחילת היום</w:t>
            </w:r>
          </w:p>
          <w:p w14:paraId="7B2D6577" w14:textId="77777777" w:rsidR="00B64EE1" w:rsidRDefault="00B64EE1">
            <w:pPr>
              <w:pBdr>
                <w:top w:val="nil"/>
                <w:left w:val="nil"/>
                <w:bottom w:val="nil"/>
                <w:right w:val="nil"/>
                <w:between w:val="nil"/>
              </w:pBdr>
              <w:bidi/>
              <w:jc w:val="both"/>
              <w:rPr>
                <w:rFonts w:ascii="David" w:eastAsia="David" w:hAnsi="David" w:cs="David"/>
                <w:color w:val="000000"/>
                <w:sz w:val="24"/>
                <w:szCs w:val="24"/>
              </w:rPr>
            </w:pPr>
          </w:p>
        </w:tc>
        <w:tc>
          <w:tcPr>
            <w:tcW w:w="3876" w:type="dxa"/>
          </w:tcPr>
          <w:p w14:paraId="179A8D07" w14:textId="77777777" w:rsidR="00B64EE1" w:rsidRDefault="00B64EE1">
            <w:pPr>
              <w:pBdr>
                <w:top w:val="nil"/>
                <w:left w:val="nil"/>
                <w:bottom w:val="nil"/>
                <w:right w:val="nil"/>
                <w:between w:val="nil"/>
              </w:pBdr>
              <w:bidi/>
              <w:jc w:val="both"/>
              <w:rPr>
                <w:rFonts w:ascii="David" w:eastAsia="David" w:hAnsi="David" w:cs="David"/>
                <w:color w:val="000000"/>
                <w:sz w:val="24"/>
                <w:szCs w:val="24"/>
              </w:rPr>
            </w:pPr>
          </w:p>
          <w:p w14:paraId="1F2116B1"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זמן תחילת השיעור: עם הצלצול.</w:t>
            </w:r>
          </w:p>
          <w:p w14:paraId="53705346"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שיעור א' מתחיל בשעה 07:45.</w:t>
            </w:r>
          </w:p>
          <w:p w14:paraId="17378F81"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xml:space="preserve">תלמיד המאחר לשיעור א' או לשיעור הראשון עד 10 דקות יירשם לו איחור. איחור מעבר לכך יירשם כחיסור. </w:t>
            </w:r>
          </w:p>
        </w:tc>
        <w:tc>
          <w:tcPr>
            <w:tcW w:w="4775" w:type="dxa"/>
          </w:tcPr>
          <w:p w14:paraId="498910FE" w14:textId="77777777" w:rsidR="00B64EE1" w:rsidRDefault="00B64EE1">
            <w:pPr>
              <w:pBdr>
                <w:top w:val="nil"/>
                <w:left w:val="nil"/>
                <w:bottom w:val="nil"/>
                <w:right w:val="nil"/>
                <w:between w:val="nil"/>
              </w:pBdr>
              <w:bidi/>
              <w:jc w:val="both"/>
              <w:rPr>
                <w:rFonts w:ascii="David" w:eastAsia="David" w:hAnsi="David" w:cs="David"/>
                <w:color w:val="000000"/>
                <w:sz w:val="24"/>
                <w:szCs w:val="24"/>
              </w:rPr>
            </w:pPr>
          </w:p>
          <w:p w14:paraId="2A5DC4E7"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לאחר שלושה איחורים ועל פי החלטת המורה/ מנהלת השכבה התלמיד יישאר בבית הספר לשעה נוספת בתום יום הלימודים/ יגיע בשעה 07:30 בבוקר שלמחרת.</w:t>
            </w:r>
          </w:p>
          <w:p w14:paraId="6A57A995"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 תלמיד שמרבה לאחר, יוזמן לבירור משמעתי אצל מנהלת השכבה.</w:t>
            </w:r>
          </w:p>
        </w:tc>
      </w:tr>
      <w:tr w:rsidR="00B64EE1" w14:paraId="2E8890E2" w14:textId="77777777">
        <w:trPr>
          <w:jc w:val="center"/>
        </w:trPr>
        <w:tc>
          <w:tcPr>
            <w:tcW w:w="1839" w:type="dxa"/>
          </w:tcPr>
          <w:p w14:paraId="003CA35E"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b/>
                <w:color w:val="000000"/>
                <w:sz w:val="24"/>
                <w:szCs w:val="24"/>
                <w:rtl/>
              </w:rPr>
              <w:t>איחורים לשיעור בהמשך היום</w:t>
            </w:r>
          </w:p>
        </w:tc>
        <w:tc>
          <w:tcPr>
            <w:tcW w:w="3876" w:type="dxa"/>
          </w:tcPr>
          <w:p w14:paraId="31541083"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תלמיד המאחר מהשיעור השני ואילך-עד 5 דקות לאחר הצלצול יירשם לו איחור וייכנס אל הכיתה וילמד. מעבר ל-5 דקות ייחשב כחיסור, והתלמיד ייכנס לכיתה.</w:t>
            </w:r>
          </w:p>
          <w:p w14:paraId="010A3063" w14:textId="77777777" w:rsidR="00B64EE1" w:rsidRDefault="00B64EE1">
            <w:pPr>
              <w:pBdr>
                <w:top w:val="nil"/>
                <w:left w:val="nil"/>
                <w:bottom w:val="nil"/>
                <w:right w:val="nil"/>
                <w:between w:val="nil"/>
              </w:pBdr>
              <w:bidi/>
              <w:jc w:val="both"/>
              <w:rPr>
                <w:rFonts w:ascii="David" w:eastAsia="David" w:hAnsi="David" w:cs="David"/>
                <w:color w:val="000000"/>
                <w:sz w:val="24"/>
                <w:szCs w:val="24"/>
              </w:rPr>
            </w:pPr>
          </w:p>
        </w:tc>
        <w:tc>
          <w:tcPr>
            <w:tcW w:w="4775" w:type="dxa"/>
          </w:tcPr>
          <w:p w14:paraId="7EEEE9B4" w14:textId="77777777" w:rsidR="00B64EE1" w:rsidRDefault="00000000">
            <w:pPr>
              <w:pBdr>
                <w:top w:val="nil"/>
                <w:left w:val="nil"/>
                <w:bottom w:val="nil"/>
                <w:right w:val="nil"/>
                <w:between w:val="nil"/>
              </w:pBdr>
              <w:bidi/>
              <w:jc w:val="both"/>
              <w:rPr>
                <w:rFonts w:ascii="David" w:eastAsia="David" w:hAnsi="David" w:cs="David"/>
                <w:color w:val="000000"/>
                <w:sz w:val="24"/>
                <w:szCs w:val="24"/>
              </w:rPr>
            </w:pPr>
            <w:r>
              <w:rPr>
                <w:rFonts w:ascii="David" w:eastAsia="David" w:hAnsi="David" w:cs="David"/>
                <w:color w:val="000000"/>
                <w:sz w:val="24"/>
                <w:szCs w:val="24"/>
                <w:rtl/>
              </w:rPr>
              <w:t>כנ"ל</w:t>
            </w:r>
          </w:p>
        </w:tc>
      </w:tr>
      <w:tr w:rsidR="00B64EE1" w14:paraId="649867E3" w14:textId="77777777">
        <w:trPr>
          <w:trHeight w:val="240"/>
          <w:jc w:val="center"/>
        </w:trPr>
        <w:tc>
          <w:tcPr>
            <w:tcW w:w="1839" w:type="dxa"/>
          </w:tcPr>
          <w:p w14:paraId="482B0219" w14:textId="77777777" w:rsidR="00B64EE1" w:rsidRDefault="00000000">
            <w:pPr>
              <w:pBdr>
                <w:top w:val="nil"/>
                <w:left w:val="nil"/>
                <w:bottom w:val="nil"/>
                <w:right w:val="nil"/>
                <w:between w:val="nil"/>
              </w:pBdr>
              <w:bidi/>
              <w:spacing w:line="360" w:lineRule="auto"/>
              <w:rPr>
                <w:rFonts w:ascii="David" w:eastAsia="David" w:hAnsi="David" w:cs="David"/>
                <w:color w:val="000000"/>
                <w:sz w:val="24"/>
                <w:szCs w:val="24"/>
              </w:rPr>
            </w:pPr>
            <w:r>
              <w:rPr>
                <w:rFonts w:ascii="David" w:eastAsia="David" w:hAnsi="David" w:cs="David"/>
                <w:b/>
                <w:color w:val="000000"/>
                <w:sz w:val="24"/>
                <w:szCs w:val="24"/>
                <w:rtl/>
              </w:rPr>
              <w:t>חיסורים</w:t>
            </w:r>
          </w:p>
          <w:p w14:paraId="34FC4450" w14:textId="77777777" w:rsidR="00B64EE1" w:rsidRDefault="00B64EE1">
            <w:pPr>
              <w:pBdr>
                <w:top w:val="nil"/>
                <w:left w:val="nil"/>
                <w:bottom w:val="nil"/>
                <w:right w:val="nil"/>
                <w:between w:val="nil"/>
              </w:pBdr>
              <w:bidi/>
              <w:spacing w:line="360" w:lineRule="auto"/>
              <w:jc w:val="both"/>
              <w:rPr>
                <w:rFonts w:ascii="David" w:eastAsia="David" w:hAnsi="David" w:cs="David"/>
                <w:color w:val="000000"/>
                <w:sz w:val="24"/>
                <w:szCs w:val="24"/>
              </w:rPr>
            </w:pPr>
          </w:p>
          <w:p w14:paraId="4CD572A0" w14:textId="77777777" w:rsidR="00B64EE1" w:rsidRDefault="00B64EE1">
            <w:pPr>
              <w:pBdr>
                <w:top w:val="nil"/>
                <w:left w:val="nil"/>
                <w:bottom w:val="nil"/>
                <w:right w:val="nil"/>
                <w:between w:val="nil"/>
              </w:pBdr>
              <w:bidi/>
              <w:spacing w:line="360" w:lineRule="auto"/>
              <w:rPr>
                <w:rFonts w:ascii="David" w:eastAsia="David" w:hAnsi="David" w:cs="David"/>
                <w:color w:val="000000"/>
                <w:sz w:val="24"/>
                <w:szCs w:val="24"/>
              </w:rPr>
            </w:pPr>
          </w:p>
        </w:tc>
        <w:tc>
          <w:tcPr>
            <w:tcW w:w="8651" w:type="dxa"/>
            <w:gridSpan w:val="2"/>
          </w:tcPr>
          <w:p w14:paraId="339B3B7E" w14:textId="77777777" w:rsidR="00B64EE1" w:rsidRDefault="00000000">
            <w:pPr>
              <w:pBdr>
                <w:top w:val="nil"/>
                <w:left w:val="nil"/>
                <w:bottom w:val="nil"/>
                <w:right w:val="nil"/>
                <w:between w:val="nil"/>
              </w:pBdr>
              <w:bidi/>
              <w:spacing w:line="276" w:lineRule="auto"/>
              <w:rPr>
                <w:rFonts w:ascii="David" w:eastAsia="David" w:hAnsi="David" w:cs="David"/>
                <w:b/>
                <w:sz w:val="24"/>
                <w:szCs w:val="24"/>
              </w:rPr>
            </w:pPr>
            <w:r>
              <w:rPr>
                <w:rFonts w:ascii="David" w:eastAsia="David" w:hAnsi="David" w:cs="David"/>
                <w:b/>
                <w:sz w:val="24"/>
                <w:szCs w:val="24"/>
                <w:rtl/>
              </w:rPr>
              <w:t>מתוך חוזר מנכ"ל:</w:t>
            </w:r>
          </w:p>
          <w:p w14:paraId="654622AB" w14:textId="77777777" w:rsidR="00B64EE1" w:rsidRDefault="00000000">
            <w:pPr>
              <w:pBdr>
                <w:top w:val="nil"/>
                <w:left w:val="nil"/>
                <w:bottom w:val="nil"/>
                <w:right w:val="nil"/>
                <w:between w:val="nil"/>
              </w:pBdr>
              <w:bidi/>
              <w:spacing w:line="276" w:lineRule="auto"/>
              <w:rPr>
                <w:rFonts w:ascii="David" w:eastAsia="David" w:hAnsi="David" w:cs="David"/>
                <w:b/>
                <w:sz w:val="24"/>
                <w:szCs w:val="24"/>
              </w:rPr>
            </w:pPr>
            <w:r>
              <w:rPr>
                <w:rFonts w:ascii="David" w:eastAsia="David" w:hAnsi="David" w:cs="David"/>
                <w:b/>
                <w:sz w:val="24"/>
                <w:szCs w:val="24"/>
                <w:rtl/>
              </w:rPr>
              <w:t>התלמידים נדרשים להגיע לכל השיעורים כסדרם, ובעת הערכת הישגיהם יש להביא בחשבון את היעדרויותיהם. לתלמידים תוכר היעדרות של עד 15% מימי הלימוד במהלך שנת הלימודים ללא הורדת ציון. במכסה זו ייכללו אחד עד ארבעה ימי מחלה באישור הורים.</w:t>
            </w:r>
          </w:p>
          <w:p w14:paraId="4EACE86A" w14:textId="77777777" w:rsidR="00B64EE1" w:rsidRDefault="00000000">
            <w:pPr>
              <w:bidi/>
              <w:spacing w:line="276" w:lineRule="auto"/>
              <w:jc w:val="both"/>
              <w:rPr>
                <w:rFonts w:ascii="David" w:eastAsia="David" w:hAnsi="David" w:cs="David"/>
                <w:sz w:val="24"/>
                <w:szCs w:val="24"/>
                <w:u w:val="single"/>
              </w:rPr>
            </w:pPr>
            <w:r>
              <w:rPr>
                <w:rFonts w:ascii="David" w:eastAsia="David" w:hAnsi="David" w:cs="David"/>
                <w:sz w:val="24"/>
                <w:szCs w:val="24"/>
                <w:rtl/>
              </w:rPr>
              <w:t xml:space="preserve"> נוסף על האמור לעיל תיחשבנה ההיעדרויות הבאות </w:t>
            </w:r>
            <w:r>
              <w:rPr>
                <w:rFonts w:ascii="David" w:eastAsia="David" w:hAnsi="David" w:cs="David"/>
                <w:sz w:val="24"/>
                <w:szCs w:val="24"/>
                <w:u w:val="single"/>
                <w:rtl/>
              </w:rPr>
              <w:t>היעדרויות מוצדקות מעבר ל15%:</w:t>
            </w:r>
          </w:p>
          <w:p w14:paraId="5A5D12BB"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א.היעדרות של חמישה ימים ואילך בשל מחלה באישור רופא ובחתימתו.</w:t>
            </w:r>
          </w:p>
          <w:p w14:paraId="3FA4832C"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ב.היעדרות בשל קיומה של בעיה רפואית מתמשכת/כרונית/טיפול רפואי.</w:t>
            </w:r>
          </w:p>
          <w:p w14:paraId="254916C3"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ג.היעדרות בשל אשפוז/בדיקה בבית חולים (בתנאי שיוצגו האישורים המתאימים מהמוסד הרפואי).</w:t>
            </w:r>
          </w:p>
          <w:p w14:paraId="7FFB0044"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ד.היעדרות של שבוע ימים בשל אבל על קרוב משפחה מִדרגה ראשונה, היעדרויות ביום ה-30 למות קרוב המשפחה וביום השנה למותו.</w:t>
            </w:r>
          </w:p>
          <w:p w14:paraId="5B463134"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ה.היעדרות בשל זימון ללשכת גיוס או למבדקים לצבא (בתנאי שהוצג אישור התייצבות בפועל ולא מכתב הזימון).</w:t>
            </w:r>
          </w:p>
          <w:p w14:paraId="2EDA8583"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ו.היעדרות בשל יום פתוח לבחינות/ מיונים במכינה קדם צבאית בכפוף לאישור שהמכינה תנפיק.</w:t>
            </w:r>
          </w:p>
          <w:p w14:paraId="1040C277"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ז.היעדרות בשל שירות לקהילה ופעילות חברתית בבית הספר. באישור מראש על ידי הנהלת בית הספר.</w:t>
            </w:r>
          </w:p>
          <w:p w14:paraId="1F711AD6"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ח.היעדרות בשל שני מבחני תיאוריה ושני מבחנים מעשיים בנהיגה, בצירוף אישור ממשרד התחבורה/רשות הרישוי (יתר המבחנים לא יוכרו כהיעדרות מאושרת).</w:t>
            </w:r>
          </w:p>
          <w:p w14:paraId="511F41C8"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ט.היעדרות תלמידי " אקדמיה בתיכון" בכיתות  י"א, י"ב אשר סיימו בהצלחה לפחות שני קורסים אקדמיים מטבלת ההמרה של תחום הדעת.</w:t>
            </w:r>
          </w:p>
          <w:p w14:paraId="372B7EC8" w14:textId="77777777" w:rsidR="00B64EE1" w:rsidRDefault="00B64EE1">
            <w:pPr>
              <w:bidi/>
              <w:spacing w:line="276" w:lineRule="auto"/>
              <w:jc w:val="both"/>
              <w:rPr>
                <w:rFonts w:ascii="David" w:eastAsia="David" w:hAnsi="David" w:cs="David"/>
                <w:sz w:val="24"/>
                <w:szCs w:val="24"/>
              </w:rPr>
            </w:pPr>
          </w:p>
          <w:p w14:paraId="1AAB926E" w14:textId="77777777" w:rsidR="00B64EE1" w:rsidRDefault="00000000">
            <w:pPr>
              <w:numPr>
                <w:ilvl w:val="0"/>
                <w:numId w:val="15"/>
              </w:numPr>
              <w:bidi/>
              <w:spacing w:line="276" w:lineRule="auto"/>
              <w:ind w:left="425"/>
              <w:jc w:val="both"/>
              <w:rPr>
                <w:rFonts w:ascii="David" w:eastAsia="David" w:hAnsi="David" w:cs="David"/>
                <w:sz w:val="24"/>
                <w:szCs w:val="24"/>
              </w:rPr>
            </w:pPr>
            <w:r>
              <w:rPr>
                <w:rFonts w:ascii="David" w:eastAsia="David" w:hAnsi="David" w:cs="David"/>
                <w:sz w:val="24"/>
                <w:szCs w:val="24"/>
                <w:rtl/>
              </w:rPr>
              <w:t>בקשות לאישור היעדרויות חריגות  תוגשנה בכתב על־ידי התלמידים כשבועיים מראש, ותובאנה לדיון בוועדה בית־ספרית בראשות מנהל בית הספר או מי מטעמו.</w:t>
            </w:r>
          </w:p>
          <w:p w14:paraId="431D3C49" w14:textId="77777777" w:rsidR="00B64EE1" w:rsidRDefault="00000000">
            <w:pPr>
              <w:numPr>
                <w:ilvl w:val="0"/>
                <w:numId w:val="15"/>
              </w:numPr>
              <w:bidi/>
              <w:spacing w:line="276" w:lineRule="auto"/>
              <w:ind w:left="425"/>
              <w:jc w:val="both"/>
              <w:rPr>
                <w:rFonts w:ascii="David" w:eastAsia="David" w:hAnsi="David" w:cs="David"/>
                <w:sz w:val="24"/>
                <w:szCs w:val="24"/>
              </w:rPr>
            </w:pPr>
            <w:r>
              <w:rPr>
                <w:rFonts w:ascii="David" w:eastAsia="David" w:hAnsi="David" w:cs="David"/>
                <w:sz w:val="24"/>
                <w:szCs w:val="24"/>
                <w:rtl/>
              </w:rPr>
              <w:t>היעדרות ממבחן או מפעילות חברתית המתקיימת בשעת שיעור דינה כדין היעדרות לא מוצדקת מהשיעור.</w:t>
            </w:r>
          </w:p>
          <w:p w14:paraId="539E8A72" w14:textId="77777777" w:rsidR="00B64EE1" w:rsidRDefault="00000000">
            <w:pPr>
              <w:numPr>
                <w:ilvl w:val="0"/>
                <w:numId w:val="15"/>
              </w:numPr>
              <w:bidi/>
              <w:spacing w:line="276" w:lineRule="auto"/>
              <w:ind w:left="425"/>
              <w:jc w:val="both"/>
              <w:rPr>
                <w:rFonts w:ascii="David" w:eastAsia="David" w:hAnsi="David" w:cs="David"/>
                <w:sz w:val="24"/>
                <w:szCs w:val="24"/>
              </w:rPr>
            </w:pPr>
            <w:r>
              <w:rPr>
                <w:rFonts w:ascii="David" w:eastAsia="David" w:hAnsi="David" w:cs="David"/>
                <w:sz w:val="24"/>
                <w:szCs w:val="24"/>
                <w:rtl/>
              </w:rPr>
              <w:lastRenderedPageBreak/>
              <w:t>אם תלמיד נעדר מבחינה שאין לה השלמה כגון מועד ב' וכדומה, וההיעדרות נחשבת להיעדרות מוצדקת, באחריותו של בית הספר לדאוג למשימה חלופית.</w:t>
            </w:r>
          </w:p>
          <w:p w14:paraId="04320DA9"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 xml:space="preserve">לאחר סיום ספירת ההיעדרויות הלא מוצדקות יש לחשב את ציון הנוכחות. </w:t>
            </w:r>
          </w:p>
          <w:p w14:paraId="0F42C27F"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Pr>
              <w:t xml:space="preserve"> </w:t>
            </w:r>
          </w:p>
          <w:p w14:paraId="0F2C3B29" w14:textId="77777777" w:rsidR="00B64EE1" w:rsidRDefault="00000000">
            <w:pPr>
              <w:bidi/>
              <w:spacing w:line="276" w:lineRule="auto"/>
              <w:jc w:val="both"/>
              <w:rPr>
                <w:rFonts w:ascii="David" w:eastAsia="David" w:hAnsi="David" w:cs="David"/>
                <w:sz w:val="24"/>
                <w:szCs w:val="24"/>
              </w:rPr>
            </w:pPr>
            <w:r>
              <w:rPr>
                <w:rFonts w:ascii="David" w:eastAsia="David" w:hAnsi="David" w:cs="David"/>
                <w:b/>
                <w:sz w:val="24"/>
                <w:szCs w:val="24"/>
                <w:rtl/>
              </w:rPr>
              <w:t>אופן החישוב של ציון הנוכחות</w:t>
            </w:r>
            <w:r>
              <w:rPr>
                <w:rFonts w:ascii="David" w:eastAsia="David" w:hAnsi="David" w:cs="David"/>
                <w:sz w:val="24"/>
                <w:szCs w:val="24"/>
                <w:rtl/>
              </w:rPr>
              <w:t xml:space="preserve"> בהתאם לאחוז שעות ההיעדרות משעות ההוראה בפועל בכל מקצוע: </w:t>
            </w:r>
          </w:p>
          <w:p w14:paraId="2EE65023" w14:textId="77777777" w:rsidR="00B64EE1" w:rsidRDefault="00B64EE1">
            <w:pPr>
              <w:bidi/>
              <w:spacing w:line="276" w:lineRule="auto"/>
              <w:jc w:val="both"/>
              <w:rPr>
                <w:rFonts w:ascii="David" w:eastAsia="David" w:hAnsi="David" w:cs="David"/>
                <w:sz w:val="24"/>
                <w:szCs w:val="24"/>
              </w:rPr>
            </w:pPr>
          </w:p>
          <w:sdt>
            <w:sdtPr>
              <w:rPr>
                <w:rtl/>
              </w:rPr>
              <w:tag w:val="goog_rdk_2"/>
              <w:id w:val="1721346665"/>
              <w:lock w:val="contentLocked"/>
            </w:sdtPr>
            <w:sdtContent>
              <w:tbl>
                <w:tblPr>
                  <w:tblStyle w:val="aff5"/>
                  <w:bidiVisu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838"/>
                </w:tblGrid>
                <w:tr w:rsidR="00B64EE1" w14:paraId="719C802D" w14:textId="77777777">
                  <w:trPr>
                    <w:jc w:val="right"/>
                  </w:trPr>
                  <w:tc>
                    <w:tcPr>
                      <w:tcW w:w="1838" w:type="dxa"/>
                    </w:tcPr>
                    <w:p w14:paraId="549D2A0D" w14:textId="77777777" w:rsidR="00B64EE1" w:rsidRDefault="00000000">
                      <w:pPr>
                        <w:bidi/>
                        <w:spacing w:line="360" w:lineRule="auto"/>
                        <w:jc w:val="both"/>
                        <w:rPr>
                          <w:rFonts w:ascii="David" w:eastAsia="David" w:hAnsi="David" w:cs="David"/>
                          <w:sz w:val="24"/>
                          <w:szCs w:val="24"/>
                        </w:rPr>
                      </w:pPr>
                      <w:r>
                        <w:rPr>
                          <w:rFonts w:ascii="David" w:eastAsia="David" w:hAnsi="David" w:cs="David"/>
                          <w:b/>
                          <w:sz w:val="24"/>
                          <w:szCs w:val="24"/>
                          <w:rtl/>
                        </w:rPr>
                        <w:t>היעדרות על פי "אחוז שעות ההיעדרות"</w:t>
                      </w:r>
                    </w:p>
                  </w:tc>
                  <w:tc>
                    <w:tcPr>
                      <w:tcW w:w="1838" w:type="dxa"/>
                    </w:tcPr>
                    <w:p w14:paraId="2C631EAC" w14:textId="77777777" w:rsidR="00B64EE1" w:rsidRDefault="00000000">
                      <w:pPr>
                        <w:bidi/>
                        <w:spacing w:line="360" w:lineRule="auto"/>
                        <w:jc w:val="both"/>
                        <w:rPr>
                          <w:rFonts w:ascii="David" w:eastAsia="David" w:hAnsi="David" w:cs="David"/>
                          <w:sz w:val="24"/>
                          <w:szCs w:val="24"/>
                        </w:rPr>
                      </w:pPr>
                      <w:r>
                        <w:rPr>
                          <w:rFonts w:ascii="David" w:eastAsia="David" w:hAnsi="David" w:cs="David"/>
                          <w:b/>
                          <w:sz w:val="24"/>
                          <w:szCs w:val="24"/>
                          <w:rtl/>
                        </w:rPr>
                        <w:t>ציון נוכחות מצטבר</w:t>
                      </w:r>
                    </w:p>
                  </w:tc>
                </w:tr>
                <w:tr w:rsidR="00B64EE1" w14:paraId="63240298" w14:textId="77777777">
                  <w:trPr>
                    <w:jc w:val="right"/>
                  </w:trPr>
                  <w:tc>
                    <w:tcPr>
                      <w:tcW w:w="1838" w:type="dxa"/>
                    </w:tcPr>
                    <w:p w14:paraId="1BEE3A6E"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tl/>
                        </w:rPr>
                        <w:t>עד 15%</w:t>
                      </w:r>
                    </w:p>
                  </w:tc>
                  <w:tc>
                    <w:tcPr>
                      <w:tcW w:w="1838" w:type="dxa"/>
                    </w:tcPr>
                    <w:p w14:paraId="1D446003" w14:textId="77777777" w:rsidR="00B64EE1" w:rsidRDefault="00000000">
                      <w:pPr>
                        <w:tabs>
                          <w:tab w:val="center" w:pos="966"/>
                        </w:tabs>
                        <w:bidi/>
                        <w:spacing w:line="360" w:lineRule="auto"/>
                        <w:jc w:val="both"/>
                        <w:rPr>
                          <w:rFonts w:ascii="David" w:eastAsia="David" w:hAnsi="David" w:cs="David"/>
                          <w:sz w:val="24"/>
                          <w:szCs w:val="24"/>
                        </w:rPr>
                      </w:pPr>
                      <w:r>
                        <w:rPr>
                          <w:rFonts w:ascii="David" w:eastAsia="David" w:hAnsi="David" w:cs="David"/>
                          <w:sz w:val="24"/>
                          <w:szCs w:val="24"/>
                        </w:rPr>
                        <w:t>0</w:t>
                      </w:r>
                      <w:r>
                        <w:rPr>
                          <w:rFonts w:ascii="David" w:eastAsia="David" w:hAnsi="David" w:cs="David"/>
                          <w:sz w:val="24"/>
                          <w:szCs w:val="24"/>
                        </w:rPr>
                        <w:tab/>
                      </w:r>
                    </w:p>
                  </w:tc>
                </w:tr>
                <w:tr w:rsidR="00B64EE1" w14:paraId="71B909AF" w14:textId="77777777">
                  <w:trPr>
                    <w:jc w:val="right"/>
                  </w:trPr>
                  <w:tc>
                    <w:tcPr>
                      <w:tcW w:w="1838" w:type="dxa"/>
                    </w:tcPr>
                    <w:p w14:paraId="77846133"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tl/>
                        </w:rPr>
                        <w:t>מ־16% עד 20%</w:t>
                      </w:r>
                    </w:p>
                  </w:tc>
                  <w:tc>
                    <w:tcPr>
                      <w:tcW w:w="1838" w:type="dxa"/>
                    </w:tcPr>
                    <w:p w14:paraId="2C91D585"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Pr>
                        <w:t>5 -</w:t>
                      </w:r>
                    </w:p>
                  </w:tc>
                </w:tr>
                <w:tr w:rsidR="00B64EE1" w14:paraId="19BC73F7" w14:textId="77777777">
                  <w:trPr>
                    <w:jc w:val="right"/>
                  </w:trPr>
                  <w:tc>
                    <w:tcPr>
                      <w:tcW w:w="1838" w:type="dxa"/>
                    </w:tcPr>
                    <w:p w14:paraId="62B56B85"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tl/>
                        </w:rPr>
                        <w:t>מ־21% עד 25%</w:t>
                      </w:r>
                    </w:p>
                  </w:tc>
                  <w:tc>
                    <w:tcPr>
                      <w:tcW w:w="1838" w:type="dxa"/>
                    </w:tcPr>
                    <w:p w14:paraId="64EAAB59"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Pr>
                        <w:t xml:space="preserve">7 - </w:t>
                      </w:r>
                    </w:p>
                  </w:tc>
                </w:tr>
                <w:tr w:rsidR="00B64EE1" w14:paraId="1956FB05" w14:textId="77777777">
                  <w:trPr>
                    <w:jc w:val="right"/>
                  </w:trPr>
                  <w:tc>
                    <w:tcPr>
                      <w:tcW w:w="1838" w:type="dxa"/>
                    </w:tcPr>
                    <w:p w14:paraId="6DB97D28"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tl/>
                        </w:rPr>
                        <w:t>מ־26% עד 30%</w:t>
                      </w:r>
                    </w:p>
                  </w:tc>
                  <w:tc>
                    <w:tcPr>
                      <w:tcW w:w="1838" w:type="dxa"/>
                    </w:tcPr>
                    <w:p w14:paraId="00034ABE"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Pr>
                        <w:t xml:space="preserve">9 - </w:t>
                      </w:r>
                    </w:p>
                  </w:tc>
                </w:tr>
                <w:tr w:rsidR="00B64EE1" w14:paraId="7445677B" w14:textId="77777777">
                  <w:trPr>
                    <w:jc w:val="right"/>
                  </w:trPr>
                  <w:tc>
                    <w:tcPr>
                      <w:tcW w:w="1838" w:type="dxa"/>
                    </w:tcPr>
                    <w:p w14:paraId="38E8B7CC"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tl/>
                        </w:rPr>
                        <w:t>מ־30% ומעלה</w:t>
                      </w:r>
                    </w:p>
                  </w:tc>
                  <w:tc>
                    <w:tcPr>
                      <w:tcW w:w="1838" w:type="dxa"/>
                    </w:tcPr>
                    <w:p w14:paraId="52DFF1A0" w14:textId="77777777" w:rsidR="00B64EE1" w:rsidRDefault="00000000">
                      <w:pPr>
                        <w:bidi/>
                        <w:spacing w:line="360" w:lineRule="auto"/>
                        <w:jc w:val="both"/>
                        <w:rPr>
                          <w:rFonts w:ascii="David" w:eastAsia="David" w:hAnsi="David" w:cs="David"/>
                          <w:sz w:val="24"/>
                          <w:szCs w:val="24"/>
                        </w:rPr>
                      </w:pPr>
                      <w:r>
                        <w:rPr>
                          <w:rFonts w:ascii="David" w:eastAsia="David" w:hAnsi="David" w:cs="David"/>
                          <w:sz w:val="24"/>
                          <w:szCs w:val="24"/>
                        </w:rPr>
                        <w:t>15 -</w:t>
                      </w:r>
                    </w:p>
                  </w:tc>
                </w:tr>
              </w:tbl>
            </w:sdtContent>
          </w:sdt>
          <w:p w14:paraId="259FCA27" w14:textId="77777777" w:rsidR="00B64EE1" w:rsidRDefault="00B64EE1">
            <w:pPr>
              <w:bidi/>
              <w:spacing w:line="360" w:lineRule="auto"/>
              <w:jc w:val="both"/>
              <w:rPr>
                <w:rFonts w:ascii="David" w:eastAsia="David" w:hAnsi="David" w:cs="David"/>
                <w:sz w:val="24"/>
                <w:szCs w:val="24"/>
              </w:rPr>
            </w:pPr>
          </w:p>
          <w:p w14:paraId="7E1B065E" w14:textId="77777777" w:rsidR="00B64EE1" w:rsidRDefault="00000000">
            <w:pPr>
              <w:bidi/>
              <w:spacing w:line="276" w:lineRule="auto"/>
              <w:rPr>
                <w:rFonts w:ascii="David" w:eastAsia="David" w:hAnsi="David" w:cs="David"/>
                <w:sz w:val="24"/>
                <w:szCs w:val="24"/>
              </w:rPr>
            </w:pPr>
            <w:r>
              <w:rPr>
                <w:rFonts w:ascii="David" w:eastAsia="David" w:hAnsi="David" w:cs="David"/>
                <w:b/>
                <w:sz w:val="24"/>
                <w:szCs w:val="24"/>
                <w:rtl/>
              </w:rPr>
              <w:t xml:space="preserve">שימו לב: </w:t>
            </w:r>
            <w:r>
              <w:rPr>
                <w:rFonts w:ascii="David" w:eastAsia="David" w:hAnsi="David" w:cs="David"/>
                <w:sz w:val="24"/>
                <w:szCs w:val="24"/>
                <w:rtl/>
              </w:rPr>
              <w:t xml:space="preserve">על התלמיד להביא אישור להצדקת חיסוריו </w:t>
            </w:r>
            <w:r>
              <w:rPr>
                <w:rFonts w:ascii="David" w:eastAsia="David" w:hAnsi="David" w:cs="David"/>
                <w:b/>
                <w:sz w:val="24"/>
                <w:szCs w:val="24"/>
                <w:u w:val="single"/>
                <w:rtl/>
              </w:rPr>
              <w:t>תוך שבועיים</w:t>
            </w:r>
            <w:r>
              <w:rPr>
                <w:rFonts w:ascii="David" w:eastAsia="David" w:hAnsi="David" w:cs="David"/>
                <w:b/>
                <w:sz w:val="24"/>
                <w:szCs w:val="24"/>
              </w:rPr>
              <w:t xml:space="preserve"> </w:t>
            </w:r>
            <w:r>
              <w:rPr>
                <w:rFonts w:ascii="David" w:eastAsia="David" w:hAnsi="David" w:cs="David"/>
                <w:sz w:val="24"/>
                <w:szCs w:val="24"/>
                <w:rtl/>
              </w:rPr>
              <w:t>מיום חזרתו ללימודים.</w:t>
            </w:r>
          </w:p>
          <w:p w14:paraId="6DD039EF" w14:textId="77777777" w:rsidR="00B64EE1" w:rsidRDefault="00B64EE1">
            <w:pPr>
              <w:bidi/>
              <w:spacing w:line="276" w:lineRule="auto"/>
              <w:jc w:val="both"/>
              <w:rPr>
                <w:rFonts w:ascii="David" w:eastAsia="David" w:hAnsi="David" w:cs="David"/>
                <w:sz w:val="24"/>
                <w:szCs w:val="24"/>
              </w:rPr>
            </w:pPr>
          </w:p>
          <w:p w14:paraId="684B7457"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tl/>
              </w:rPr>
              <w:t>לתלמיד שלא נעדר היעדרויות לא מוצדקות כלל יש להוסיף ציון בציון השנתי, בהתאם לתקנון בית הספר (בין 5-3 נקודות).</w:t>
            </w:r>
          </w:p>
          <w:p w14:paraId="31BB2AD0" w14:textId="77777777" w:rsidR="00B64EE1" w:rsidRDefault="00000000">
            <w:pPr>
              <w:bidi/>
              <w:spacing w:line="276" w:lineRule="auto"/>
              <w:jc w:val="both"/>
              <w:rPr>
                <w:rFonts w:ascii="David" w:eastAsia="David" w:hAnsi="David" w:cs="David"/>
                <w:sz w:val="24"/>
                <w:szCs w:val="24"/>
              </w:rPr>
            </w:pPr>
            <w:r>
              <w:rPr>
                <w:rFonts w:ascii="David" w:eastAsia="David" w:hAnsi="David" w:cs="David"/>
                <w:sz w:val="24"/>
                <w:szCs w:val="24"/>
              </w:rPr>
              <w:t xml:space="preserve"> </w:t>
            </w:r>
          </w:p>
          <w:p w14:paraId="7466350B" w14:textId="77777777" w:rsidR="00B64EE1" w:rsidRDefault="00000000">
            <w:pPr>
              <w:numPr>
                <w:ilvl w:val="0"/>
                <w:numId w:val="17"/>
              </w:numPr>
              <w:bidi/>
              <w:spacing w:line="276" w:lineRule="auto"/>
              <w:ind w:left="425"/>
              <w:jc w:val="both"/>
              <w:rPr>
                <w:rFonts w:ascii="David" w:eastAsia="David" w:hAnsi="David" w:cs="David"/>
                <w:sz w:val="24"/>
                <w:szCs w:val="24"/>
              </w:rPr>
            </w:pPr>
            <w:r>
              <w:rPr>
                <w:rFonts w:ascii="David" w:eastAsia="David" w:hAnsi="David" w:cs="David"/>
                <w:sz w:val="24"/>
                <w:szCs w:val="24"/>
                <w:rtl/>
              </w:rPr>
              <w:t>הנתונים על היעדרויות התלמידים ידווחו במערכת הניהול הפדגוגי הבית ספרית.</w:t>
            </w:r>
          </w:p>
          <w:p w14:paraId="100DCBC7" w14:textId="77777777" w:rsidR="00B64EE1" w:rsidRDefault="00000000">
            <w:pPr>
              <w:numPr>
                <w:ilvl w:val="0"/>
                <w:numId w:val="17"/>
              </w:numPr>
              <w:bidi/>
              <w:spacing w:line="276" w:lineRule="auto"/>
              <w:ind w:left="425"/>
              <w:jc w:val="both"/>
              <w:rPr>
                <w:rFonts w:ascii="David" w:eastAsia="David" w:hAnsi="David" w:cs="David"/>
                <w:sz w:val="24"/>
                <w:szCs w:val="24"/>
              </w:rPr>
            </w:pPr>
            <w:r>
              <w:rPr>
                <w:rFonts w:ascii="David" w:eastAsia="David" w:hAnsi="David" w:cs="David"/>
                <w:sz w:val="24"/>
                <w:szCs w:val="24"/>
                <w:rtl/>
              </w:rPr>
              <w:t>באחריותו של התלמיד להתעדכן באופן שוטף בנתונים המתעדכנים ולקחת אחריות אישית על נוכחותו הסדירה בשיעורים ועל הלמידה בכלל.</w:t>
            </w:r>
          </w:p>
          <w:p w14:paraId="7C4F509B" w14:textId="77777777" w:rsidR="00B64EE1" w:rsidRDefault="00B64EE1">
            <w:pPr>
              <w:pBdr>
                <w:top w:val="nil"/>
                <w:left w:val="nil"/>
                <w:bottom w:val="nil"/>
                <w:right w:val="nil"/>
                <w:between w:val="nil"/>
              </w:pBdr>
              <w:bidi/>
              <w:spacing w:line="276" w:lineRule="auto"/>
              <w:rPr>
                <w:rFonts w:ascii="David" w:eastAsia="David" w:hAnsi="David" w:cs="David"/>
                <w:b/>
                <w:sz w:val="24"/>
                <w:szCs w:val="24"/>
              </w:rPr>
            </w:pPr>
          </w:p>
          <w:p w14:paraId="09D436CF" w14:textId="77777777" w:rsidR="00B64EE1" w:rsidRDefault="00B64EE1">
            <w:pPr>
              <w:pBdr>
                <w:top w:val="nil"/>
                <w:left w:val="nil"/>
                <w:bottom w:val="nil"/>
                <w:right w:val="nil"/>
                <w:between w:val="nil"/>
              </w:pBdr>
              <w:bidi/>
              <w:spacing w:line="276" w:lineRule="auto"/>
              <w:jc w:val="both"/>
              <w:rPr>
                <w:rFonts w:ascii="David" w:eastAsia="David" w:hAnsi="David" w:cs="David"/>
                <w:color w:val="000000"/>
                <w:sz w:val="24"/>
                <w:szCs w:val="24"/>
                <w:u w:val="single"/>
              </w:rPr>
            </w:pPr>
          </w:p>
          <w:p w14:paraId="2D475747" w14:textId="77777777" w:rsidR="00B64EE1" w:rsidRDefault="00B64EE1">
            <w:pPr>
              <w:pBdr>
                <w:top w:val="nil"/>
                <w:left w:val="nil"/>
                <w:bottom w:val="nil"/>
                <w:right w:val="nil"/>
                <w:between w:val="nil"/>
              </w:pBdr>
              <w:bidi/>
              <w:spacing w:line="360" w:lineRule="auto"/>
              <w:jc w:val="both"/>
              <w:rPr>
                <w:rFonts w:ascii="David" w:eastAsia="David" w:hAnsi="David" w:cs="David"/>
                <w:color w:val="000000"/>
                <w:sz w:val="24"/>
                <w:szCs w:val="24"/>
              </w:rPr>
            </w:pPr>
          </w:p>
          <w:p w14:paraId="24EBFB7D" w14:textId="77777777" w:rsidR="00B64EE1" w:rsidRDefault="00B64EE1">
            <w:pPr>
              <w:pBdr>
                <w:top w:val="nil"/>
                <w:left w:val="nil"/>
                <w:bottom w:val="nil"/>
                <w:right w:val="nil"/>
                <w:between w:val="nil"/>
              </w:pBdr>
              <w:bidi/>
              <w:spacing w:line="276" w:lineRule="auto"/>
              <w:rPr>
                <w:rFonts w:ascii="David" w:eastAsia="David" w:hAnsi="David" w:cs="David"/>
                <w:color w:val="000000"/>
                <w:sz w:val="24"/>
                <w:szCs w:val="24"/>
              </w:rPr>
            </w:pPr>
          </w:p>
          <w:p w14:paraId="0C1BA2D6" w14:textId="77777777" w:rsidR="00B64EE1" w:rsidRDefault="00B64EE1">
            <w:pPr>
              <w:bidi/>
              <w:spacing w:line="276" w:lineRule="auto"/>
              <w:rPr>
                <w:rFonts w:ascii="David" w:eastAsia="David" w:hAnsi="David" w:cs="David"/>
                <w:b/>
                <w:sz w:val="24"/>
                <w:szCs w:val="24"/>
              </w:rPr>
            </w:pPr>
          </w:p>
          <w:p w14:paraId="1B42969B" w14:textId="77777777" w:rsidR="00B64EE1" w:rsidRDefault="00B64EE1">
            <w:pPr>
              <w:bidi/>
              <w:spacing w:line="276" w:lineRule="auto"/>
              <w:rPr>
                <w:rFonts w:ascii="David" w:eastAsia="David" w:hAnsi="David" w:cs="David"/>
                <w:sz w:val="24"/>
                <w:szCs w:val="24"/>
              </w:rPr>
            </w:pPr>
          </w:p>
        </w:tc>
      </w:tr>
    </w:tbl>
    <w:p w14:paraId="45D6566B" w14:textId="77777777" w:rsidR="00B64EE1" w:rsidRDefault="00000000">
      <w:pPr>
        <w:pBdr>
          <w:top w:val="nil"/>
          <w:left w:val="nil"/>
          <w:bottom w:val="nil"/>
          <w:right w:val="nil"/>
          <w:between w:val="nil"/>
        </w:pBdr>
        <w:bidi/>
        <w:spacing w:line="276" w:lineRule="auto"/>
        <w:jc w:val="both"/>
        <w:rPr>
          <w:rFonts w:ascii="David" w:eastAsia="David" w:hAnsi="David" w:cs="David"/>
          <w:sz w:val="24"/>
          <w:szCs w:val="24"/>
        </w:rPr>
      </w:pPr>
      <w:r>
        <w:rPr>
          <w:rFonts w:ascii="David" w:eastAsia="David" w:hAnsi="David" w:cs="David"/>
          <w:sz w:val="24"/>
          <w:szCs w:val="24"/>
        </w:rPr>
        <w:lastRenderedPageBreak/>
        <w:t xml:space="preserve"> </w:t>
      </w:r>
    </w:p>
    <w:p w14:paraId="4ABE1060" w14:textId="77777777" w:rsidR="00B64EE1" w:rsidRDefault="00000000">
      <w:pPr>
        <w:pBdr>
          <w:top w:val="nil"/>
          <w:left w:val="nil"/>
          <w:bottom w:val="nil"/>
          <w:right w:val="nil"/>
          <w:between w:val="nil"/>
        </w:pBdr>
        <w:bidi/>
        <w:spacing w:after="200" w:line="360" w:lineRule="auto"/>
        <w:jc w:val="center"/>
        <w:rPr>
          <w:rFonts w:ascii="David" w:eastAsia="David" w:hAnsi="David" w:cs="David"/>
          <w:b/>
          <w:sz w:val="28"/>
          <w:szCs w:val="28"/>
          <w:u w:val="single"/>
        </w:rPr>
      </w:pPr>
      <w:r>
        <w:br w:type="page"/>
      </w:r>
    </w:p>
    <w:p w14:paraId="788713FB" w14:textId="77777777" w:rsidR="00B64EE1" w:rsidRDefault="00000000">
      <w:pPr>
        <w:pBdr>
          <w:top w:val="nil"/>
          <w:left w:val="nil"/>
          <w:bottom w:val="nil"/>
          <w:right w:val="nil"/>
          <w:between w:val="nil"/>
        </w:pBdr>
        <w:bidi/>
        <w:spacing w:after="200" w:line="360" w:lineRule="auto"/>
        <w:jc w:val="center"/>
        <w:rPr>
          <w:rFonts w:ascii="David" w:eastAsia="David" w:hAnsi="David" w:cs="David"/>
          <w:color w:val="000000"/>
          <w:sz w:val="28"/>
          <w:szCs w:val="28"/>
          <w:u w:val="single"/>
        </w:rPr>
      </w:pPr>
      <w:r>
        <w:rPr>
          <w:rFonts w:ascii="David" w:eastAsia="David" w:hAnsi="David" w:cs="David"/>
          <w:b/>
          <w:color w:val="000000"/>
          <w:sz w:val="28"/>
          <w:szCs w:val="28"/>
          <w:u w:val="single"/>
          <w:rtl/>
        </w:rPr>
        <w:lastRenderedPageBreak/>
        <w:t>תקנון חנ"ג מקוצר:</w:t>
      </w:r>
    </w:p>
    <w:p w14:paraId="71166D9B" w14:textId="77777777" w:rsidR="00B64EE1" w:rsidRDefault="00000000">
      <w:pPr>
        <w:numPr>
          <w:ilvl w:val="0"/>
          <w:numId w:val="13"/>
        </w:numPr>
        <w:pBdr>
          <w:top w:val="nil"/>
          <w:left w:val="nil"/>
          <w:bottom w:val="nil"/>
          <w:right w:val="nil"/>
          <w:between w:val="nil"/>
        </w:pBdr>
        <w:bidi/>
        <w:spacing w:line="360" w:lineRule="auto"/>
        <w:jc w:val="both"/>
        <w:rPr>
          <w:rFonts w:ascii="David" w:eastAsia="David" w:hAnsi="David" w:cs="David"/>
          <w:color w:val="000000"/>
          <w:sz w:val="26"/>
          <w:szCs w:val="26"/>
        </w:rPr>
      </w:pPr>
      <w:r>
        <w:rPr>
          <w:rFonts w:ascii="David" w:eastAsia="David" w:hAnsi="David" w:cs="David"/>
          <w:b/>
          <w:color w:val="000000"/>
          <w:sz w:val="26"/>
          <w:szCs w:val="26"/>
          <w:rtl/>
        </w:rPr>
        <w:t xml:space="preserve">תלבושת- </w:t>
      </w:r>
      <w:r>
        <w:rPr>
          <w:rFonts w:ascii="David" w:eastAsia="David" w:hAnsi="David" w:cs="David"/>
          <w:color w:val="000000"/>
          <w:sz w:val="26"/>
          <w:szCs w:val="26"/>
          <w:rtl/>
        </w:rPr>
        <w:t xml:space="preserve">על כל תלמיד להגיע לשיעור חינוך גופני </w:t>
      </w:r>
      <w:r>
        <w:rPr>
          <w:rFonts w:ascii="David" w:eastAsia="David" w:hAnsi="David" w:cs="David"/>
          <w:color w:val="000000"/>
          <w:sz w:val="26"/>
          <w:szCs w:val="26"/>
          <w:u w:val="single"/>
          <w:rtl/>
        </w:rPr>
        <w:t>בתלבושת ספורט מלאה</w:t>
      </w:r>
      <w:r>
        <w:rPr>
          <w:rFonts w:ascii="David" w:eastAsia="David" w:hAnsi="David" w:cs="David"/>
          <w:color w:val="000000"/>
          <w:sz w:val="26"/>
          <w:szCs w:val="26"/>
          <w:rtl/>
        </w:rPr>
        <w:t xml:space="preserve">: חולצת בית הספר, מכנסי ספורט , טייץ (ללא כפתור, רוכסן או חגורה), נעלי ספורט בלבד (לא סניקרס), שיער אסוף. יש להסיר תכשיטים לפני תחילת שיעור. </w:t>
      </w:r>
    </w:p>
    <w:p w14:paraId="0477C308" w14:textId="77777777" w:rsidR="00B64EE1" w:rsidRDefault="00000000">
      <w:pPr>
        <w:numPr>
          <w:ilvl w:val="0"/>
          <w:numId w:val="13"/>
        </w:numPr>
        <w:pBdr>
          <w:top w:val="nil"/>
          <w:left w:val="nil"/>
          <w:bottom w:val="nil"/>
          <w:right w:val="nil"/>
          <w:between w:val="nil"/>
        </w:pBdr>
        <w:bidi/>
        <w:spacing w:line="360" w:lineRule="auto"/>
        <w:jc w:val="both"/>
        <w:rPr>
          <w:rFonts w:ascii="David" w:eastAsia="David" w:hAnsi="David" w:cs="David"/>
          <w:color w:val="000000"/>
          <w:sz w:val="26"/>
          <w:szCs w:val="26"/>
        </w:rPr>
      </w:pPr>
      <w:r>
        <w:rPr>
          <w:rFonts w:ascii="David" w:eastAsia="David" w:hAnsi="David" w:cs="David"/>
          <w:b/>
          <w:color w:val="000000"/>
          <w:sz w:val="26"/>
          <w:szCs w:val="26"/>
          <w:rtl/>
        </w:rPr>
        <w:t xml:space="preserve">אישור רפואי- </w:t>
      </w:r>
      <w:r>
        <w:rPr>
          <w:rFonts w:ascii="David" w:eastAsia="David" w:hAnsi="David" w:cs="David"/>
          <w:color w:val="000000"/>
          <w:sz w:val="26"/>
          <w:szCs w:val="26"/>
          <w:rtl/>
        </w:rPr>
        <w:t xml:space="preserve">כל תלמיד </w:t>
      </w:r>
      <w:r>
        <w:rPr>
          <w:rFonts w:ascii="David" w:eastAsia="David" w:hAnsi="David" w:cs="David"/>
          <w:sz w:val="26"/>
          <w:szCs w:val="26"/>
          <w:rtl/>
        </w:rPr>
        <w:t>עם מ</w:t>
      </w:r>
      <w:r>
        <w:rPr>
          <w:rFonts w:ascii="David" w:eastAsia="David" w:hAnsi="David" w:cs="David"/>
          <w:color w:val="000000"/>
          <w:sz w:val="26"/>
          <w:szCs w:val="26"/>
          <w:rtl/>
        </w:rPr>
        <w:t>גבלה רפואית חייב להציג אישור רפואי בתחילת השנה. האישור חייב להיות חתום על ידי רופא משפחה או רופא מקצועי עם הצגת הבעיה הרפואית. (</w:t>
      </w:r>
      <w:r>
        <w:rPr>
          <w:rFonts w:ascii="David" w:eastAsia="David" w:hAnsi="David" w:cs="David"/>
          <w:sz w:val="26"/>
          <w:szCs w:val="26"/>
          <w:rtl/>
        </w:rPr>
        <w:t>פט</w:t>
      </w:r>
      <w:r>
        <w:rPr>
          <w:rFonts w:ascii="David" w:eastAsia="David" w:hAnsi="David" w:cs="David"/>
          <w:color w:val="000000"/>
          <w:sz w:val="26"/>
          <w:szCs w:val="26"/>
          <w:rtl/>
        </w:rPr>
        <w:t xml:space="preserve">ור חלקי או פטור מלא). אין לקבל אישור, גם לא של רופא, לפטור בדיעבד. </w:t>
      </w:r>
    </w:p>
    <w:p w14:paraId="0181B6CB" w14:textId="77777777" w:rsidR="00B64EE1" w:rsidRDefault="00000000">
      <w:pPr>
        <w:numPr>
          <w:ilvl w:val="0"/>
          <w:numId w:val="13"/>
        </w:numPr>
        <w:pBdr>
          <w:top w:val="nil"/>
          <w:left w:val="nil"/>
          <w:bottom w:val="nil"/>
          <w:right w:val="nil"/>
          <w:between w:val="nil"/>
        </w:pBdr>
        <w:bidi/>
        <w:spacing w:line="360" w:lineRule="auto"/>
        <w:jc w:val="both"/>
        <w:rPr>
          <w:rFonts w:ascii="David" w:eastAsia="David" w:hAnsi="David" w:cs="David"/>
          <w:color w:val="000000"/>
          <w:sz w:val="26"/>
          <w:szCs w:val="26"/>
        </w:rPr>
      </w:pPr>
      <w:r>
        <w:rPr>
          <w:rFonts w:ascii="David" w:eastAsia="David" w:hAnsi="David" w:cs="David"/>
          <w:b/>
          <w:color w:val="000000"/>
          <w:sz w:val="26"/>
          <w:szCs w:val="26"/>
          <w:rtl/>
        </w:rPr>
        <w:t xml:space="preserve">נוכחות- </w:t>
      </w:r>
      <w:r>
        <w:rPr>
          <w:rFonts w:ascii="David" w:eastAsia="David" w:hAnsi="David" w:cs="David"/>
          <w:color w:val="000000"/>
          <w:sz w:val="26"/>
          <w:szCs w:val="26"/>
          <w:rtl/>
        </w:rPr>
        <w:t>תלמיד חייב להימצא בכל השיעורים. על היעדרות משיעור יש להמציא אישור למורה לחנ"ג או למחנך. אי השתתפות ביותר מ־50% משיעורי החינוך הגופני ללא אישורים מתאימים מרופא תמנע קבלת ציון בחינוך גופני .</w:t>
      </w:r>
    </w:p>
    <w:p w14:paraId="684E35A7" w14:textId="77777777" w:rsidR="00B64EE1" w:rsidRDefault="00000000">
      <w:pPr>
        <w:pBdr>
          <w:top w:val="nil"/>
          <w:left w:val="nil"/>
          <w:bottom w:val="nil"/>
          <w:right w:val="nil"/>
          <w:between w:val="nil"/>
        </w:pBdr>
        <w:bidi/>
        <w:spacing w:line="360" w:lineRule="auto"/>
        <w:ind w:left="360"/>
        <w:jc w:val="both"/>
        <w:rPr>
          <w:rFonts w:ascii="David" w:eastAsia="David" w:hAnsi="David" w:cs="David"/>
          <w:color w:val="000000"/>
          <w:sz w:val="26"/>
          <w:szCs w:val="26"/>
        </w:rPr>
      </w:pPr>
      <w:r>
        <w:rPr>
          <w:rFonts w:ascii="David" w:eastAsia="David" w:hAnsi="David" w:cs="David"/>
          <w:color w:val="000000"/>
          <w:sz w:val="26"/>
          <w:szCs w:val="26"/>
          <w:rtl/>
        </w:rPr>
        <w:t>תלמידים הפטורים משיעורים מעשיים עקב מצב בריאותי, יבצעו עבודה בכתב לשם קבלת ציון בחינוך גופני ויהיו נוכחים בשיעורים.</w:t>
      </w:r>
    </w:p>
    <w:p w14:paraId="1B6D3272" w14:textId="77777777" w:rsidR="00B64EE1" w:rsidRDefault="00B64EE1">
      <w:pPr>
        <w:pBdr>
          <w:top w:val="nil"/>
          <w:left w:val="nil"/>
          <w:bottom w:val="nil"/>
          <w:right w:val="nil"/>
          <w:between w:val="nil"/>
        </w:pBdr>
        <w:bidi/>
        <w:spacing w:after="200" w:line="276" w:lineRule="auto"/>
        <w:jc w:val="both"/>
        <w:rPr>
          <w:rFonts w:ascii="David" w:eastAsia="David" w:hAnsi="David" w:cs="David"/>
          <w:color w:val="000000"/>
          <w:sz w:val="28"/>
          <w:szCs w:val="28"/>
        </w:rPr>
      </w:pPr>
    </w:p>
    <w:p w14:paraId="4734F822" w14:textId="77777777" w:rsidR="00B64EE1" w:rsidRDefault="00000000">
      <w:pPr>
        <w:pBdr>
          <w:top w:val="nil"/>
          <w:left w:val="nil"/>
          <w:bottom w:val="nil"/>
          <w:right w:val="nil"/>
          <w:between w:val="nil"/>
        </w:pBdr>
        <w:bidi/>
        <w:spacing w:after="200" w:line="276" w:lineRule="auto"/>
        <w:jc w:val="center"/>
        <w:rPr>
          <w:rFonts w:ascii="David" w:eastAsia="David" w:hAnsi="David" w:cs="David"/>
          <w:color w:val="000000"/>
          <w:sz w:val="28"/>
          <w:szCs w:val="28"/>
          <w:u w:val="single"/>
        </w:rPr>
      </w:pPr>
      <w:r>
        <w:rPr>
          <w:rFonts w:ascii="David" w:eastAsia="David" w:hAnsi="David" w:cs="David"/>
          <w:b/>
          <w:color w:val="000000"/>
          <w:sz w:val="28"/>
          <w:szCs w:val="28"/>
          <w:u w:val="single"/>
          <w:rtl/>
        </w:rPr>
        <w:t>זכויות וחובות בתחום החברתי</w:t>
      </w:r>
      <w:r>
        <w:rPr>
          <w:rFonts w:ascii="David" w:eastAsia="David" w:hAnsi="David" w:cs="David"/>
          <w:color w:val="000000"/>
          <w:sz w:val="28"/>
          <w:szCs w:val="28"/>
          <w:u w:val="single"/>
        </w:rPr>
        <w:t>:</w:t>
      </w:r>
    </w:p>
    <w:p w14:paraId="56201D72" w14:textId="77777777" w:rsidR="00B64EE1" w:rsidRDefault="00000000">
      <w:pPr>
        <w:numPr>
          <w:ilvl w:val="0"/>
          <w:numId w:val="7"/>
        </w:numPr>
        <w:pBdr>
          <w:top w:val="nil"/>
          <w:left w:val="nil"/>
          <w:bottom w:val="nil"/>
          <w:right w:val="nil"/>
          <w:between w:val="nil"/>
        </w:pBdr>
        <w:bidi/>
        <w:spacing w:line="360" w:lineRule="auto"/>
        <w:jc w:val="both"/>
        <w:rPr>
          <w:rFonts w:ascii="David" w:eastAsia="David" w:hAnsi="David" w:cs="David"/>
          <w:color w:val="000000"/>
          <w:sz w:val="26"/>
          <w:szCs w:val="26"/>
        </w:rPr>
      </w:pPr>
      <w:r>
        <w:rPr>
          <w:rFonts w:ascii="David" w:eastAsia="David" w:hAnsi="David" w:cs="David"/>
          <w:color w:val="000000"/>
          <w:sz w:val="26"/>
          <w:szCs w:val="26"/>
          <w:rtl/>
        </w:rPr>
        <w:t>נציגי מועצת התלמידים ישותפו בקביעת התוכנית של</w:t>
      </w:r>
      <w:r>
        <w:rPr>
          <w:rFonts w:ascii="David" w:eastAsia="David" w:hAnsi="David" w:cs="David"/>
          <w:b/>
          <w:color w:val="000000"/>
          <w:sz w:val="26"/>
          <w:szCs w:val="26"/>
        </w:rPr>
        <w:t xml:space="preserve"> </w:t>
      </w:r>
      <w:r>
        <w:rPr>
          <w:rFonts w:ascii="David" w:eastAsia="David" w:hAnsi="David" w:cs="David"/>
          <w:color w:val="000000"/>
          <w:sz w:val="26"/>
          <w:szCs w:val="26"/>
          <w:rtl/>
        </w:rPr>
        <w:t>הפעילות החברתית.</w:t>
      </w:r>
    </w:p>
    <w:p w14:paraId="29168A3D" w14:textId="77777777" w:rsidR="00B64EE1" w:rsidRDefault="00000000">
      <w:pPr>
        <w:numPr>
          <w:ilvl w:val="0"/>
          <w:numId w:val="7"/>
        </w:numPr>
        <w:pBdr>
          <w:top w:val="nil"/>
          <w:left w:val="nil"/>
          <w:bottom w:val="nil"/>
          <w:right w:val="nil"/>
          <w:between w:val="nil"/>
        </w:pBdr>
        <w:bidi/>
        <w:spacing w:line="360" w:lineRule="auto"/>
        <w:jc w:val="both"/>
        <w:rPr>
          <w:rFonts w:ascii="David" w:eastAsia="David" w:hAnsi="David" w:cs="David"/>
          <w:sz w:val="26"/>
          <w:szCs w:val="26"/>
        </w:rPr>
      </w:pPr>
      <w:r>
        <w:rPr>
          <w:rFonts w:ascii="David" w:eastAsia="David" w:hAnsi="David" w:cs="David"/>
          <w:color w:val="000000"/>
          <w:sz w:val="26"/>
          <w:szCs w:val="26"/>
          <w:rtl/>
        </w:rPr>
        <w:t>לכל תלמיד הזכות להיבחר למועצת התלמיד ולשאת בתפקיד- בכפוף לתלמידאות תקינה ולאישור הנהלת בית הספר.</w:t>
      </w:r>
    </w:p>
    <w:p w14:paraId="60C2083F" w14:textId="77777777" w:rsidR="00B64EE1" w:rsidRDefault="00000000">
      <w:pPr>
        <w:numPr>
          <w:ilvl w:val="0"/>
          <w:numId w:val="7"/>
        </w:numPr>
        <w:pBdr>
          <w:top w:val="nil"/>
          <w:left w:val="nil"/>
          <w:bottom w:val="nil"/>
          <w:right w:val="nil"/>
          <w:between w:val="nil"/>
        </w:pBdr>
        <w:bidi/>
        <w:spacing w:line="360" w:lineRule="auto"/>
        <w:jc w:val="both"/>
        <w:rPr>
          <w:rFonts w:ascii="David" w:eastAsia="David" w:hAnsi="David" w:cs="David"/>
          <w:sz w:val="26"/>
          <w:szCs w:val="26"/>
        </w:rPr>
      </w:pPr>
      <w:r>
        <w:rPr>
          <w:rFonts w:ascii="David" w:eastAsia="David" w:hAnsi="David" w:cs="David"/>
          <w:color w:val="000000"/>
          <w:sz w:val="26"/>
          <w:szCs w:val="26"/>
          <w:rtl/>
        </w:rPr>
        <w:t xml:space="preserve">חובת כל תלמיד להשתתף בפעילויות אלה. היעדרות מפעילות חברתית היא היעדרות </w:t>
      </w:r>
      <w:r>
        <w:rPr>
          <w:rFonts w:ascii="David" w:eastAsia="David" w:hAnsi="David" w:cs="David"/>
          <w:sz w:val="26"/>
          <w:szCs w:val="26"/>
          <w:rtl/>
        </w:rPr>
        <w:t>שאינה מוצדקת ותגרום לרישום חיסור, הורדת נקודות מציון ההתנהגות ומתן מטלה להשלמת הנושא.</w:t>
      </w:r>
    </w:p>
    <w:p w14:paraId="0EC33AAC" w14:textId="77777777" w:rsidR="00B64EE1" w:rsidRDefault="00000000">
      <w:pPr>
        <w:numPr>
          <w:ilvl w:val="0"/>
          <w:numId w:val="7"/>
        </w:numPr>
        <w:pBdr>
          <w:top w:val="nil"/>
          <w:left w:val="nil"/>
          <w:bottom w:val="nil"/>
          <w:right w:val="nil"/>
          <w:between w:val="nil"/>
        </w:pBdr>
        <w:bidi/>
        <w:spacing w:line="360" w:lineRule="auto"/>
        <w:jc w:val="both"/>
        <w:rPr>
          <w:rFonts w:ascii="David" w:eastAsia="David" w:hAnsi="David" w:cs="David"/>
          <w:sz w:val="26"/>
          <w:szCs w:val="26"/>
        </w:rPr>
      </w:pPr>
      <w:r>
        <w:rPr>
          <w:rFonts w:ascii="David" w:eastAsia="David" w:hAnsi="David" w:cs="David"/>
          <w:color w:val="000000"/>
          <w:sz w:val="26"/>
          <w:szCs w:val="26"/>
          <w:rtl/>
        </w:rPr>
        <w:t xml:space="preserve">כללי המשמעת החלים בשטח בית הספר יחולו גם על הפעילות החברתית מחוץ לבית הספר. על התלמיד להתנהג בצורה ההולמת את הפעילות שאינה פוגעת בזכותם של האחרים ליהנות ממנה, והיא מחייבת לכבד את מקום הפעילות ואת האנשים הנמצאים בו. </w:t>
      </w:r>
    </w:p>
    <w:p w14:paraId="72AE8D88" w14:textId="77777777" w:rsidR="00B64EE1" w:rsidRDefault="00B64EE1">
      <w:pPr>
        <w:pBdr>
          <w:top w:val="nil"/>
          <w:left w:val="nil"/>
          <w:bottom w:val="nil"/>
          <w:right w:val="nil"/>
          <w:between w:val="nil"/>
        </w:pBdr>
        <w:bidi/>
        <w:spacing w:line="360" w:lineRule="auto"/>
        <w:ind w:left="720"/>
        <w:jc w:val="both"/>
        <w:rPr>
          <w:rFonts w:ascii="David" w:eastAsia="David" w:hAnsi="David" w:cs="David"/>
          <w:sz w:val="26"/>
          <w:szCs w:val="26"/>
        </w:rPr>
      </w:pPr>
    </w:p>
    <w:p w14:paraId="2D788B53" w14:textId="77777777" w:rsidR="00B64EE1" w:rsidRDefault="00B64EE1">
      <w:pPr>
        <w:pBdr>
          <w:top w:val="nil"/>
          <w:left w:val="nil"/>
          <w:bottom w:val="nil"/>
          <w:right w:val="nil"/>
          <w:between w:val="nil"/>
        </w:pBdr>
        <w:bidi/>
        <w:spacing w:line="360" w:lineRule="auto"/>
        <w:ind w:left="720"/>
        <w:jc w:val="both"/>
        <w:rPr>
          <w:rFonts w:ascii="David" w:eastAsia="David" w:hAnsi="David" w:cs="David"/>
          <w:sz w:val="26"/>
          <w:szCs w:val="26"/>
        </w:rPr>
      </w:pPr>
    </w:p>
    <w:p w14:paraId="0485BECE" w14:textId="77777777" w:rsidR="00B64EE1" w:rsidRDefault="00000000">
      <w:pPr>
        <w:pBdr>
          <w:top w:val="nil"/>
          <w:left w:val="nil"/>
          <w:bottom w:val="nil"/>
          <w:right w:val="nil"/>
          <w:between w:val="nil"/>
        </w:pBdr>
        <w:bidi/>
        <w:spacing w:line="360" w:lineRule="auto"/>
        <w:ind w:left="720"/>
        <w:jc w:val="both"/>
        <w:rPr>
          <w:rFonts w:ascii="David" w:eastAsia="David" w:hAnsi="David" w:cs="David"/>
          <w:sz w:val="26"/>
          <w:szCs w:val="26"/>
        </w:rPr>
      </w:pPr>
      <w:r>
        <w:br w:type="page"/>
      </w:r>
    </w:p>
    <w:p w14:paraId="19F59B89" w14:textId="77777777" w:rsidR="00B64EE1" w:rsidRDefault="00000000">
      <w:pPr>
        <w:bidi/>
        <w:spacing w:before="240" w:line="360" w:lineRule="auto"/>
        <w:jc w:val="center"/>
        <w:rPr>
          <w:rFonts w:ascii="David" w:eastAsia="David" w:hAnsi="David" w:cs="David"/>
          <w:b/>
          <w:sz w:val="26"/>
          <w:szCs w:val="26"/>
          <w:u w:val="single"/>
        </w:rPr>
      </w:pPr>
      <w:r>
        <w:rPr>
          <w:rFonts w:ascii="David" w:eastAsia="David" w:hAnsi="David" w:cs="David"/>
          <w:b/>
          <w:sz w:val="28"/>
          <w:szCs w:val="28"/>
          <w:u w:val="single"/>
          <w:rtl/>
        </w:rPr>
        <w:lastRenderedPageBreak/>
        <w:t>נהלי בחינות</w:t>
      </w:r>
    </w:p>
    <w:p w14:paraId="7E5CA12B" w14:textId="77777777" w:rsidR="00B64EE1" w:rsidRDefault="00000000">
      <w:pPr>
        <w:numPr>
          <w:ilvl w:val="0"/>
          <w:numId w:val="9"/>
        </w:numPr>
        <w:bidi/>
        <w:spacing w:line="360" w:lineRule="auto"/>
        <w:ind w:right="360"/>
        <w:jc w:val="both"/>
        <w:rPr>
          <w:rFonts w:ascii="David" w:eastAsia="David" w:hAnsi="David" w:cs="David"/>
          <w:sz w:val="26"/>
          <w:szCs w:val="26"/>
        </w:rPr>
      </w:pPr>
      <w:r>
        <w:rPr>
          <w:rFonts w:ascii="David" w:eastAsia="David" w:hAnsi="David" w:cs="David"/>
          <w:b/>
          <w:sz w:val="26"/>
          <w:szCs w:val="26"/>
          <w:rtl/>
        </w:rPr>
        <w:t>לוח בחינות סמסטר</w:t>
      </w:r>
      <w:r>
        <w:rPr>
          <w:rFonts w:ascii="David" w:eastAsia="David" w:hAnsi="David" w:cs="David"/>
          <w:sz w:val="26"/>
          <w:szCs w:val="26"/>
          <w:rtl/>
        </w:rPr>
        <w:t>: לוח הבחינות מתפרסם באתר בית הספר בראשיתו של כל    סמסטר.  ההודעה על פרסום הלוח תימסר לכלל התלמידים והמורים.</w:t>
      </w:r>
    </w:p>
    <w:p w14:paraId="429FFCFC" w14:textId="77777777" w:rsidR="00B64EE1" w:rsidRDefault="00000000">
      <w:pPr>
        <w:numPr>
          <w:ilvl w:val="0"/>
          <w:numId w:val="3"/>
        </w:numPr>
        <w:bidi/>
        <w:spacing w:line="360" w:lineRule="auto"/>
        <w:ind w:right="360"/>
        <w:jc w:val="both"/>
        <w:rPr>
          <w:rFonts w:ascii="David" w:eastAsia="David" w:hAnsi="David" w:cs="David"/>
          <w:sz w:val="26"/>
          <w:szCs w:val="26"/>
        </w:rPr>
      </w:pPr>
      <w:r>
        <w:rPr>
          <w:rFonts w:ascii="David" w:eastAsia="David" w:hAnsi="David" w:cs="David"/>
          <w:sz w:val="26"/>
          <w:szCs w:val="26"/>
          <w:rtl/>
        </w:rPr>
        <w:t>מחובתו של תלמיד להתעדכן מדי שבוע בלוח באמצעות האתר ובאמצעות הסמארטסקול.</w:t>
      </w:r>
    </w:p>
    <w:p w14:paraId="0EB92DE3" w14:textId="77777777" w:rsidR="00B64EE1" w:rsidRDefault="00000000">
      <w:pPr>
        <w:numPr>
          <w:ilvl w:val="0"/>
          <w:numId w:val="3"/>
        </w:numPr>
        <w:bidi/>
        <w:spacing w:line="276" w:lineRule="auto"/>
        <w:ind w:right="360"/>
        <w:jc w:val="both"/>
        <w:rPr>
          <w:rFonts w:ascii="David" w:eastAsia="David" w:hAnsi="David" w:cs="David"/>
          <w:sz w:val="26"/>
          <w:szCs w:val="26"/>
        </w:rPr>
      </w:pPr>
      <w:r>
        <w:rPr>
          <w:rFonts w:ascii="David" w:eastAsia="David" w:hAnsi="David" w:cs="David"/>
          <w:sz w:val="26"/>
          <w:szCs w:val="26"/>
          <w:rtl/>
        </w:rPr>
        <w:t>לקראת פרסומו של הלוח זכאית כל כיתה לשלוח שני נציגים מטעמה לרכזת הבחינות, כדי להתעדכן וכדי להיות שותפים ומיודעים בקבלת ההחלטות והשיקולים שנלקחו בחשבון בהכנתו.</w:t>
      </w:r>
    </w:p>
    <w:p w14:paraId="712204E0" w14:textId="77777777" w:rsidR="00B64EE1" w:rsidRDefault="00B64EE1">
      <w:pPr>
        <w:bidi/>
        <w:spacing w:line="276" w:lineRule="auto"/>
        <w:ind w:left="720" w:right="360"/>
        <w:jc w:val="both"/>
        <w:rPr>
          <w:rFonts w:ascii="David" w:eastAsia="David" w:hAnsi="David" w:cs="David"/>
          <w:sz w:val="26"/>
          <w:szCs w:val="26"/>
        </w:rPr>
      </w:pPr>
    </w:p>
    <w:p w14:paraId="4121F40B"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rtl/>
        </w:rPr>
        <w:t xml:space="preserve">יום לפני הבחינה לא ייעדר תלמיד אלא באישור מחנכ/ת הכיתה. אם נעדר ללא הצדקה </w:t>
      </w:r>
      <w:r>
        <w:rPr>
          <w:rFonts w:ascii="David" w:eastAsia="David" w:hAnsi="David" w:cs="David"/>
          <w:sz w:val="26"/>
          <w:szCs w:val="26"/>
          <w:u w:val="single"/>
          <w:rtl/>
        </w:rPr>
        <w:t>ביום לפני הבחינה/ביום הבחינה</w:t>
      </w:r>
      <w:r>
        <w:rPr>
          <w:rFonts w:ascii="David" w:eastAsia="David" w:hAnsi="David" w:cs="David"/>
          <w:sz w:val="26"/>
          <w:szCs w:val="26"/>
        </w:rPr>
        <w:t xml:space="preserve">, </w:t>
      </w:r>
      <w:r>
        <w:rPr>
          <w:rFonts w:ascii="David" w:eastAsia="David" w:hAnsi="David" w:cs="David"/>
          <w:sz w:val="26"/>
          <w:szCs w:val="26"/>
          <w:u w:val="single"/>
          <w:rtl/>
        </w:rPr>
        <w:t>יופחתו מן הציון 5 נק'.</w:t>
      </w:r>
      <w:r>
        <w:rPr>
          <w:rFonts w:ascii="David" w:eastAsia="David" w:hAnsi="David" w:cs="David"/>
          <w:sz w:val="26"/>
          <w:szCs w:val="26"/>
          <w:u w:val="single"/>
          <w:rtl/>
        </w:rPr>
        <w:br/>
      </w:r>
    </w:p>
    <w:p w14:paraId="4E9C2EC6"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rtl/>
        </w:rPr>
        <w:t xml:space="preserve">הנוכחות בביה"ס ביום הבחינה היא חובה </w:t>
      </w:r>
      <w:r>
        <w:rPr>
          <w:rFonts w:ascii="David" w:eastAsia="David" w:hAnsi="David" w:cs="David"/>
          <w:sz w:val="26"/>
          <w:szCs w:val="26"/>
          <w:u w:val="single"/>
          <w:rtl/>
        </w:rPr>
        <w:t>בכל שעות הלימוד</w:t>
      </w:r>
      <w:r>
        <w:rPr>
          <w:rFonts w:ascii="David" w:eastAsia="David" w:hAnsi="David" w:cs="David"/>
          <w:sz w:val="26"/>
          <w:szCs w:val="26"/>
          <w:rtl/>
        </w:rPr>
        <w:t>. ההיעדרות אינה מוצדקת.</w:t>
      </w:r>
      <w:r>
        <w:rPr>
          <w:rFonts w:ascii="David" w:eastAsia="David" w:hAnsi="David" w:cs="David"/>
          <w:sz w:val="26"/>
          <w:szCs w:val="26"/>
          <w:rtl/>
        </w:rPr>
        <w:br/>
      </w:r>
    </w:p>
    <w:p w14:paraId="58BB4788"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u w:val="single"/>
          <w:rtl/>
        </w:rPr>
        <w:t>הרכב הבחינות</w:t>
      </w:r>
      <w:r>
        <w:rPr>
          <w:rFonts w:ascii="David" w:eastAsia="David" w:hAnsi="David" w:cs="David"/>
          <w:sz w:val="26"/>
          <w:szCs w:val="26"/>
          <w:rtl/>
        </w:rPr>
        <w:t xml:space="preserve"> והיקפן יפורסמו עד שבוע לפני המועד. אם המידע לא יימסר בזמן, תישקל קיומה של הבחינה.</w:t>
      </w:r>
      <w:r>
        <w:rPr>
          <w:rFonts w:ascii="David" w:eastAsia="David" w:hAnsi="David" w:cs="David"/>
          <w:sz w:val="26"/>
          <w:szCs w:val="26"/>
          <w:rtl/>
        </w:rPr>
        <w:br/>
      </w:r>
    </w:p>
    <w:p w14:paraId="23B411F0"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rtl/>
        </w:rPr>
        <w:t xml:space="preserve">לפני מתכונות ובגרויות יינתן </w:t>
      </w:r>
      <w:r>
        <w:rPr>
          <w:rFonts w:ascii="David" w:eastAsia="David" w:hAnsi="David" w:cs="David"/>
          <w:sz w:val="26"/>
          <w:szCs w:val="26"/>
          <w:u w:val="single"/>
          <w:rtl/>
        </w:rPr>
        <w:t>יום חופשה</w:t>
      </w:r>
      <w:r>
        <w:rPr>
          <w:rFonts w:ascii="David" w:eastAsia="David" w:hAnsi="David" w:cs="David"/>
          <w:sz w:val="26"/>
          <w:szCs w:val="26"/>
          <w:rtl/>
        </w:rPr>
        <w:t xml:space="preserve"> ללימודים בבית. אם המתכונת תתקיים לאחר חופשה/לאחר סוף השבוע לא יינתן יום חופשה.</w:t>
      </w:r>
      <w:r>
        <w:rPr>
          <w:rFonts w:ascii="David" w:eastAsia="David" w:hAnsi="David" w:cs="David"/>
          <w:sz w:val="26"/>
          <w:szCs w:val="26"/>
          <w:rtl/>
        </w:rPr>
        <w:br/>
      </w:r>
    </w:p>
    <w:p w14:paraId="4E20DC62"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rtl/>
        </w:rPr>
        <w:t>זכותו של תלמיד לערער על הציון. הערעור צריך להיות מנומק בכתב ולהתבצע בסדר הבא: פנייה למורה ולאחריו לרכז/ת המקצוע (ביידוע מחנך/ת הכיתה) ועד שבועיים ממועד פרסום הציונים.</w:t>
      </w:r>
      <w:r>
        <w:rPr>
          <w:rFonts w:ascii="David" w:eastAsia="David" w:hAnsi="David" w:cs="David"/>
          <w:sz w:val="26"/>
          <w:szCs w:val="26"/>
          <w:rtl/>
        </w:rPr>
        <w:br/>
      </w:r>
    </w:p>
    <w:p w14:paraId="5DB37E48"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rtl/>
        </w:rPr>
        <w:t>בחנים ובחני פתע יהיו על החומר הנלמד עד שלושת השיעורים האחרונים.</w:t>
      </w:r>
      <w:r>
        <w:rPr>
          <w:rFonts w:ascii="David" w:eastAsia="David" w:hAnsi="David" w:cs="David"/>
          <w:sz w:val="26"/>
          <w:szCs w:val="26"/>
          <w:rtl/>
        </w:rPr>
        <w:br/>
      </w:r>
    </w:p>
    <w:p w14:paraId="4A007276"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rtl/>
        </w:rPr>
        <w:t>אין לקיים ארועי הערכה (שיש להתכונן אליהם) בימים בהם יש בחינות.</w:t>
      </w:r>
    </w:p>
    <w:p w14:paraId="0E33FEB3" w14:textId="77777777" w:rsidR="00B64EE1" w:rsidRDefault="00B64EE1">
      <w:pPr>
        <w:bidi/>
        <w:spacing w:line="276" w:lineRule="auto"/>
        <w:ind w:left="720" w:right="360"/>
        <w:jc w:val="both"/>
        <w:rPr>
          <w:rFonts w:ascii="David" w:eastAsia="David" w:hAnsi="David" w:cs="David"/>
          <w:sz w:val="26"/>
          <w:szCs w:val="26"/>
        </w:rPr>
      </w:pPr>
    </w:p>
    <w:p w14:paraId="7BBEC6BB"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rtl/>
        </w:rPr>
        <w:t xml:space="preserve">אין לקיים מסירת עבודות בימים בהם יש בחינות. </w:t>
      </w:r>
      <w:r>
        <w:rPr>
          <w:rFonts w:ascii="David" w:eastAsia="David" w:hAnsi="David" w:cs="David"/>
          <w:sz w:val="26"/>
          <w:szCs w:val="26"/>
          <w:rtl/>
        </w:rPr>
        <w:br/>
      </w:r>
    </w:p>
    <w:p w14:paraId="60DAEC7E"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sz w:val="26"/>
          <w:szCs w:val="26"/>
          <w:rtl/>
        </w:rPr>
        <w:t>עדכון ציונים עד שבועיים ממועד הבחינה והחזרת המבחנים בשיעור הראשון שיתקיים לאחר שבועיים ממועד הבחינה (לא כולל שבתות/חגים/חופשות)</w:t>
      </w:r>
      <w:r>
        <w:rPr>
          <w:rFonts w:ascii="David" w:eastAsia="David" w:hAnsi="David" w:cs="David"/>
          <w:sz w:val="26"/>
          <w:szCs w:val="26"/>
          <w:rtl/>
        </w:rPr>
        <w:br/>
      </w:r>
    </w:p>
    <w:p w14:paraId="49AF81A7" w14:textId="77777777" w:rsidR="00B64EE1" w:rsidRDefault="00000000">
      <w:pPr>
        <w:numPr>
          <w:ilvl w:val="0"/>
          <w:numId w:val="9"/>
        </w:numPr>
        <w:bidi/>
        <w:spacing w:line="276" w:lineRule="auto"/>
        <w:ind w:right="360"/>
        <w:jc w:val="both"/>
        <w:rPr>
          <w:rFonts w:ascii="David" w:eastAsia="David" w:hAnsi="David" w:cs="David"/>
          <w:sz w:val="26"/>
          <w:szCs w:val="26"/>
        </w:rPr>
      </w:pPr>
      <w:r>
        <w:rPr>
          <w:rFonts w:ascii="David" w:eastAsia="David" w:hAnsi="David" w:cs="David"/>
          <w:b/>
          <w:sz w:val="26"/>
          <w:szCs w:val="26"/>
          <w:rtl/>
        </w:rPr>
        <w:t>התנהלות בזמן מבחן:</w:t>
      </w:r>
    </w:p>
    <w:p w14:paraId="6D0DC260" w14:textId="77777777" w:rsidR="00B64EE1" w:rsidRDefault="00000000">
      <w:pPr>
        <w:numPr>
          <w:ilvl w:val="0"/>
          <w:numId w:val="6"/>
        </w:numPr>
        <w:bidi/>
        <w:spacing w:line="276" w:lineRule="auto"/>
        <w:ind w:right="360"/>
        <w:jc w:val="both"/>
        <w:rPr>
          <w:rFonts w:ascii="David" w:eastAsia="David" w:hAnsi="David" w:cs="David"/>
          <w:sz w:val="26"/>
          <w:szCs w:val="26"/>
        </w:rPr>
      </w:pPr>
      <w:r>
        <w:rPr>
          <w:rFonts w:ascii="David" w:eastAsia="David" w:hAnsi="David" w:cs="David"/>
          <w:sz w:val="26"/>
          <w:szCs w:val="26"/>
          <w:rtl/>
        </w:rPr>
        <w:t>המבחן יתחיל בזמן שנקבע, ומאחרים יפסידו מזמן המבחן.</w:t>
      </w:r>
    </w:p>
    <w:p w14:paraId="43E6CD7E" w14:textId="77777777" w:rsidR="00B64EE1" w:rsidRDefault="00000000">
      <w:pPr>
        <w:numPr>
          <w:ilvl w:val="0"/>
          <w:numId w:val="6"/>
        </w:numPr>
        <w:bidi/>
        <w:spacing w:line="276" w:lineRule="auto"/>
        <w:ind w:right="360"/>
        <w:jc w:val="both"/>
        <w:rPr>
          <w:rFonts w:ascii="David" w:eastAsia="David" w:hAnsi="David" w:cs="David"/>
          <w:sz w:val="26"/>
          <w:szCs w:val="26"/>
        </w:rPr>
      </w:pPr>
      <w:r>
        <w:rPr>
          <w:rFonts w:ascii="David" w:eastAsia="David" w:hAnsi="David" w:cs="David"/>
          <w:sz w:val="26"/>
          <w:szCs w:val="26"/>
          <w:u w:val="single"/>
          <w:rtl/>
        </w:rPr>
        <w:t>מאחרים מעל 15 דקות</w:t>
      </w:r>
      <w:r>
        <w:rPr>
          <w:rFonts w:ascii="David" w:eastAsia="David" w:hAnsi="David" w:cs="David"/>
          <w:sz w:val="26"/>
          <w:szCs w:val="26"/>
          <w:rtl/>
        </w:rPr>
        <w:t xml:space="preserve"> מתחילת השיעור של המבחן </w:t>
      </w:r>
      <w:r>
        <w:rPr>
          <w:rFonts w:ascii="David" w:eastAsia="David" w:hAnsi="David" w:cs="David"/>
          <w:sz w:val="26"/>
          <w:szCs w:val="26"/>
          <w:u w:val="single"/>
          <w:rtl/>
        </w:rPr>
        <w:t>לא יורשו להיכנס למבחן.</w:t>
      </w:r>
    </w:p>
    <w:p w14:paraId="086634EA" w14:textId="77777777" w:rsidR="00B64EE1" w:rsidRDefault="00000000">
      <w:pPr>
        <w:numPr>
          <w:ilvl w:val="0"/>
          <w:numId w:val="6"/>
        </w:numPr>
        <w:bidi/>
        <w:spacing w:line="276" w:lineRule="auto"/>
        <w:ind w:right="360"/>
        <w:jc w:val="both"/>
        <w:rPr>
          <w:rFonts w:ascii="David" w:eastAsia="David" w:hAnsi="David" w:cs="David"/>
          <w:sz w:val="26"/>
          <w:szCs w:val="26"/>
        </w:rPr>
      </w:pPr>
      <w:r>
        <w:rPr>
          <w:rFonts w:ascii="David" w:eastAsia="David" w:hAnsi="David" w:cs="David"/>
          <w:sz w:val="26"/>
          <w:szCs w:val="26"/>
          <w:rtl/>
        </w:rPr>
        <w:t>לפני תחילת המבחן יש להניח את התיקים בקדמת הכיתה.</w:t>
      </w:r>
    </w:p>
    <w:p w14:paraId="5408BC30" w14:textId="77777777" w:rsidR="00B64EE1" w:rsidRDefault="00000000">
      <w:pPr>
        <w:numPr>
          <w:ilvl w:val="0"/>
          <w:numId w:val="6"/>
        </w:numPr>
        <w:bidi/>
        <w:spacing w:line="276" w:lineRule="auto"/>
        <w:ind w:right="360"/>
        <w:jc w:val="both"/>
        <w:rPr>
          <w:rFonts w:ascii="David" w:eastAsia="David" w:hAnsi="David" w:cs="David"/>
          <w:sz w:val="26"/>
          <w:szCs w:val="26"/>
        </w:rPr>
      </w:pPr>
      <w:r>
        <w:rPr>
          <w:rFonts w:ascii="David" w:eastAsia="David" w:hAnsi="David" w:cs="David"/>
          <w:sz w:val="26"/>
          <w:szCs w:val="26"/>
          <w:rtl/>
        </w:rPr>
        <w:t>אמצעי תקשורת: טלפונים ניידים, שעונים חכמים, מחשבים ניידים, טאבלטים, אוזניות ועוד יונחו כבויים בתוך התיקים.</w:t>
      </w:r>
    </w:p>
    <w:p w14:paraId="6E286CB4" w14:textId="77777777" w:rsidR="00B64EE1" w:rsidRDefault="00000000">
      <w:pPr>
        <w:numPr>
          <w:ilvl w:val="0"/>
          <w:numId w:val="6"/>
        </w:numPr>
        <w:bidi/>
        <w:spacing w:line="276" w:lineRule="auto"/>
        <w:ind w:right="360"/>
        <w:jc w:val="both"/>
        <w:rPr>
          <w:rFonts w:ascii="David" w:eastAsia="David" w:hAnsi="David" w:cs="David"/>
          <w:sz w:val="26"/>
          <w:szCs w:val="26"/>
        </w:rPr>
      </w:pPr>
      <w:r>
        <w:rPr>
          <w:rFonts w:ascii="David" w:eastAsia="David" w:hAnsi="David" w:cs="David"/>
          <w:sz w:val="26"/>
          <w:szCs w:val="26"/>
          <w:rtl/>
        </w:rPr>
        <w:t>על השולחן יהיו רק כלי כתיבה (ללא קלמר וללא טיפקס), בקבוק מים וכל דבר שאושר למבחן (מחשבון, מילונית או חומר עזר אחר).</w:t>
      </w:r>
    </w:p>
    <w:p w14:paraId="1FDF2B7B" w14:textId="77777777" w:rsidR="00B64EE1" w:rsidRDefault="00000000">
      <w:pPr>
        <w:numPr>
          <w:ilvl w:val="0"/>
          <w:numId w:val="6"/>
        </w:numPr>
        <w:bidi/>
        <w:spacing w:line="360" w:lineRule="auto"/>
        <w:ind w:right="360"/>
        <w:jc w:val="both"/>
        <w:rPr>
          <w:rFonts w:ascii="David" w:eastAsia="David" w:hAnsi="David" w:cs="David"/>
          <w:sz w:val="26"/>
          <w:szCs w:val="26"/>
        </w:rPr>
      </w:pPr>
      <w:r>
        <w:rPr>
          <w:rFonts w:ascii="David" w:eastAsia="David" w:hAnsi="David" w:cs="David"/>
          <w:sz w:val="26"/>
          <w:szCs w:val="26"/>
          <w:rtl/>
        </w:rPr>
        <w:lastRenderedPageBreak/>
        <w:t xml:space="preserve">ניתן לצאת מחדר הבחינה ולהגיש את טופס הבחינה </w:t>
      </w:r>
      <w:r>
        <w:rPr>
          <w:rFonts w:ascii="David" w:eastAsia="David" w:hAnsi="David" w:cs="David"/>
          <w:sz w:val="26"/>
          <w:szCs w:val="26"/>
          <w:u w:val="single"/>
          <w:rtl/>
        </w:rPr>
        <w:t>רק 30 דקות ממועד תחילת הבחינה.</w:t>
      </w:r>
    </w:p>
    <w:p w14:paraId="4F93CB59" w14:textId="77777777" w:rsidR="00B64EE1" w:rsidRDefault="00000000">
      <w:pPr>
        <w:numPr>
          <w:ilvl w:val="0"/>
          <w:numId w:val="6"/>
        </w:numPr>
        <w:bidi/>
        <w:spacing w:line="360" w:lineRule="auto"/>
        <w:ind w:right="360"/>
        <w:jc w:val="both"/>
        <w:rPr>
          <w:rFonts w:ascii="David" w:eastAsia="David" w:hAnsi="David" w:cs="David"/>
          <w:sz w:val="26"/>
          <w:szCs w:val="26"/>
        </w:rPr>
      </w:pPr>
      <w:r>
        <w:rPr>
          <w:rFonts w:ascii="David" w:eastAsia="David" w:hAnsi="David" w:cs="David"/>
          <w:sz w:val="26"/>
          <w:szCs w:val="26"/>
          <w:u w:val="single"/>
          <w:rtl/>
        </w:rPr>
        <w:t>לא תימסר בחינה לאחר יציאת המורה מהכיתה. הבחינה תיפסל.</w:t>
      </w:r>
      <w:r>
        <w:rPr>
          <w:rFonts w:ascii="David" w:eastAsia="David" w:hAnsi="David" w:cs="David"/>
          <w:sz w:val="26"/>
          <w:szCs w:val="26"/>
          <w:u w:val="single"/>
          <w:rtl/>
        </w:rPr>
        <w:br/>
      </w:r>
    </w:p>
    <w:p w14:paraId="73ED01FA" w14:textId="77777777" w:rsidR="00B64EE1" w:rsidRDefault="00000000">
      <w:pPr>
        <w:numPr>
          <w:ilvl w:val="0"/>
          <w:numId w:val="9"/>
        </w:numPr>
        <w:bidi/>
        <w:spacing w:line="276" w:lineRule="auto"/>
        <w:ind w:right="360"/>
        <w:jc w:val="both"/>
        <w:rPr>
          <w:rFonts w:ascii="David" w:eastAsia="David" w:hAnsi="David" w:cs="David"/>
          <w:b/>
          <w:sz w:val="26"/>
          <w:szCs w:val="26"/>
        </w:rPr>
      </w:pPr>
      <w:r>
        <w:rPr>
          <w:rFonts w:ascii="David" w:eastAsia="David" w:hAnsi="David" w:cs="David"/>
          <w:b/>
          <w:sz w:val="26"/>
          <w:szCs w:val="26"/>
          <w:rtl/>
        </w:rPr>
        <w:t>נהלי יציאה לשירותים בזמן מבחן:</w:t>
      </w:r>
    </w:p>
    <w:p w14:paraId="6671BC32" w14:textId="77777777" w:rsidR="00B64EE1" w:rsidRDefault="00000000">
      <w:pPr>
        <w:numPr>
          <w:ilvl w:val="0"/>
          <w:numId w:val="5"/>
        </w:numPr>
        <w:bidi/>
        <w:spacing w:line="276" w:lineRule="auto"/>
        <w:ind w:right="360"/>
        <w:jc w:val="both"/>
        <w:rPr>
          <w:rFonts w:ascii="David" w:eastAsia="David" w:hAnsi="David" w:cs="David"/>
          <w:sz w:val="26"/>
          <w:szCs w:val="26"/>
        </w:rPr>
      </w:pPr>
      <w:r>
        <w:rPr>
          <w:rFonts w:ascii="David" w:eastAsia="David" w:hAnsi="David" w:cs="David"/>
          <w:sz w:val="26"/>
          <w:szCs w:val="26"/>
          <w:rtl/>
        </w:rPr>
        <w:t>ככלל, לא תאושר יציאה לשירותים בשעה הראשונה של הבחינה (למעט במקרים חריגים).</w:t>
      </w:r>
    </w:p>
    <w:p w14:paraId="344DA50E" w14:textId="77777777" w:rsidR="00B64EE1" w:rsidRDefault="00000000">
      <w:pPr>
        <w:numPr>
          <w:ilvl w:val="0"/>
          <w:numId w:val="5"/>
        </w:numPr>
        <w:bidi/>
        <w:spacing w:line="276" w:lineRule="auto"/>
        <w:ind w:right="360"/>
        <w:jc w:val="both"/>
        <w:rPr>
          <w:rFonts w:ascii="David" w:eastAsia="David" w:hAnsi="David" w:cs="David"/>
          <w:sz w:val="26"/>
          <w:szCs w:val="26"/>
        </w:rPr>
      </w:pPr>
      <w:r>
        <w:rPr>
          <w:rFonts w:ascii="David" w:eastAsia="David" w:hAnsi="David" w:cs="David"/>
          <w:sz w:val="26"/>
          <w:szCs w:val="26"/>
          <w:rtl/>
        </w:rPr>
        <w:t>היציאה לשירותים תיעשה בליווי מורה בלבד.</w:t>
      </w:r>
    </w:p>
    <w:p w14:paraId="21C1CA3A" w14:textId="77777777" w:rsidR="00B64EE1" w:rsidRDefault="00000000">
      <w:pPr>
        <w:numPr>
          <w:ilvl w:val="0"/>
          <w:numId w:val="5"/>
        </w:numPr>
        <w:bidi/>
        <w:spacing w:line="276" w:lineRule="auto"/>
        <w:ind w:right="360"/>
        <w:jc w:val="both"/>
        <w:rPr>
          <w:rFonts w:ascii="David" w:eastAsia="David" w:hAnsi="David" w:cs="David"/>
          <w:sz w:val="26"/>
          <w:szCs w:val="26"/>
        </w:rPr>
      </w:pPr>
      <w:r>
        <w:rPr>
          <w:rFonts w:ascii="David" w:eastAsia="David" w:hAnsi="David" w:cs="David"/>
          <w:sz w:val="26"/>
          <w:szCs w:val="26"/>
          <w:rtl/>
        </w:rPr>
        <w:t>לא תותר יותר מיציאה אחת לשירותים במהלך בחינה.</w:t>
      </w:r>
    </w:p>
    <w:p w14:paraId="2277D921" w14:textId="77777777" w:rsidR="00B64EE1" w:rsidRDefault="00000000">
      <w:pPr>
        <w:numPr>
          <w:ilvl w:val="0"/>
          <w:numId w:val="5"/>
        </w:numPr>
        <w:bidi/>
        <w:spacing w:line="276" w:lineRule="auto"/>
        <w:ind w:right="360"/>
        <w:jc w:val="both"/>
        <w:rPr>
          <w:rFonts w:ascii="David" w:eastAsia="David" w:hAnsi="David" w:cs="David"/>
          <w:sz w:val="26"/>
          <w:szCs w:val="26"/>
        </w:rPr>
      </w:pPr>
      <w:r>
        <w:rPr>
          <w:rFonts w:ascii="David" w:eastAsia="David" w:hAnsi="David" w:cs="David"/>
          <w:sz w:val="26"/>
          <w:szCs w:val="26"/>
          <w:rtl/>
        </w:rPr>
        <w:t>לא תותר יציאה של יותר מתלמיד אחד. יש לחכות עד שתלמיד יחזור על מנת לצאת.</w:t>
      </w:r>
    </w:p>
    <w:p w14:paraId="6AD19A75" w14:textId="77777777" w:rsidR="00B64EE1" w:rsidRDefault="00000000">
      <w:pPr>
        <w:numPr>
          <w:ilvl w:val="0"/>
          <w:numId w:val="5"/>
        </w:numPr>
        <w:bidi/>
        <w:spacing w:line="276" w:lineRule="auto"/>
        <w:ind w:right="360"/>
        <w:jc w:val="both"/>
        <w:rPr>
          <w:rFonts w:ascii="David" w:eastAsia="David" w:hAnsi="David" w:cs="David"/>
          <w:sz w:val="26"/>
          <w:szCs w:val="26"/>
        </w:rPr>
      </w:pPr>
      <w:r>
        <w:rPr>
          <w:rFonts w:ascii="David" w:eastAsia="David" w:hAnsi="David" w:cs="David"/>
          <w:sz w:val="26"/>
          <w:szCs w:val="26"/>
          <w:rtl/>
        </w:rPr>
        <w:t>יש לוודא שהתלמיד יוצא ללא  המכשיר הנייד/שעון חכם. יש לוודא שהטלפון נמצא בתיק או מונח על שולחן המורה.</w:t>
      </w:r>
    </w:p>
    <w:p w14:paraId="061F61AF" w14:textId="77777777" w:rsidR="00B64EE1" w:rsidRDefault="00000000">
      <w:pPr>
        <w:numPr>
          <w:ilvl w:val="0"/>
          <w:numId w:val="5"/>
        </w:numPr>
        <w:bidi/>
        <w:spacing w:after="200" w:line="276" w:lineRule="auto"/>
        <w:ind w:right="360"/>
        <w:jc w:val="both"/>
        <w:rPr>
          <w:rFonts w:ascii="David" w:eastAsia="David" w:hAnsi="David" w:cs="David"/>
          <w:sz w:val="26"/>
          <w:szCs w:val="26"/>
        </w:rPr>
      </w:pPr>
      <w:r>
        <w:rPr>
          <w:rFonts w:ascii="David" w:eastAsia="David" w:hAnsi="David" w:cs="David"/>
          <w:sz w:val="26"/>
          <w:szCs w:val="26"/>
          <w:rtl/>
        </w:rPr>
        <w:t xml:space="preserve">תלמיד שיזוהה משוחח עם תלמיד אחר מחוץ לחדר הבחינה/ כשברשותו מכשיר נייד/שעון חכם- </w:t>
      </w:r>
      <w:r>
        <w:rPr>
          <w:rFonts w:ascii="David" w:eastAsia="David" w:hAnsi="David" w:cs="David"/>
          <w:b/>
          <w:sz w:val="26"/>
          <w:szCs w:val="26"/>
          <w:rtl/>
        </w:rPr>
        <w:t>בחינתו תיפסל.</w:t>
      </w:r>
    </w:p>
    <w:p w14:paraId="7CF32EB1" w14:textId="77777777" w:rsidR="00B64EE1" w:rsidRDefault="00000000">
      <w:pPr>
        <w:bidi/>
        <w:spacing w:after="200" w:line="276" w:lineRule="auto"/>
        <w:ind w:right="360"/>
        <w:jc w:val="both"/>
        <w:rPr>
          <w:rFonts w:ascii="David" w:eastAsia="David" w:hAnsi="David" w:cs="David"/>
          <w:sz w:val="26"/>
          <w:szCs w:val="26"/>
        </w:rPr>
      </w:pPr>
      <w:r>
        <w:rPr>
          <w:rFonts w:ascii="David" w:eastAsia="David" w:hAnsi="David" w:cs="David"/>
          <w:sz w:val="26"/>
          <w:szCs w:val="26"/>
        </w:rPr>
        <w:t xml:space="preserve">12. </w:t>
      </w:r>
      <w:r>
        <w:rPr>
          <w:rFonts w:ascii="David" w:eastAsia="David" w:hAnsi="David" w:cs="David"/>
          <w:b/>
          <w:sz w:val="26"/>
          <w:szCs w:val="26"/>
          <w:rtl/>
        </w:rPr>
        <w:t xml:space="preserve"> מועדי ב':</w:t>
      </w:r>
    </w:p>
    <w:p w14:paraId="18533E61" w14:textId="77777777" w:rsidR="00B64EE1" w:rsidRDefault="00000000">
      <w:pPr>
        <w:numPr>
          <w:ilvl w:val="0"/>
          <w:numId w:val="8"/>
        </w:numPr>
        <w:bidi/>
        <w:spacing w:after="200"/>
        <w:ind w:right="360"/>
        <w:jc w:val="both"/>
        <w:rPr>
          <w:rFonts w:ascii="David" w:eastAsia="David" w:hAnsi="David" w:cs="David"/>
          <w:sz w:val="26"/>
          <w:szCs w:val="26"/>
        </w:rPr>
      </w:pPr>
      <w:r>
        <w:rPr>
          <w:rFonts w:ascii="David" w:eastAsia="David" w:hAnsi="David" w:cs="David"/>
          <w:sz w:val="26"/>
          <w:szCs w:val="26"/>
          <w:rtl/>
        </w:rPr>
        <w:t>באחריות התלמיד להירשם למועד ב'. ההרשמה תיעשה אצל המורה המקצועי.</w:t>
      </w:r>
    </w:p>
    <w:p w14:paraId="4C8CCF4D" w14:textId="77777777" w:rsidR="00B64EE1" w:rsidRDefault="00000000">
      <w:pPr>
        <w:numPr>
          <w:ilvl w:val="0"/>
          <w:numId w:val="8"/>
        </w:numPr>
        <w:bidi/>
        <w:spacing w:after="200"/>
        <w:ind w:right="360"/>
        <w:jc w:val="both"/>
        <w:rPr>
          <w:rFonts w:ascii="David" w:eastAsia="David" w:hAnsi="David" w:cs="David"/>
          <w:sz w:val="26"/>
          <w:szCs w:val="26"/>
        </w:rPr>
      </w:pPr>
      <w:r>
        <w:rPr>
          <w:rFonts w:ascii="David" w:eastAsia="David" w:hAnsi="David" w:cs="David"/>
          <w:sz w:val="26"/>
          <w:szCs w:val="26"/>
          <w:rtl/>
        </w:rPr>
        <w:t xml:space="preserve">ניתן להירשם בכל מחצית </w:t>
      </w:r>
      <w:r>
        <w:rPr>
          <w:rFonts w:ascii="David" w:eastAsia="David" w:hAnsi="David" w:cs="David"/>
          <w:sz w:val="26"/>
          <w:szCs w:val="26"/>
          <w:u w:val="single"/>
          <w:rtl/>
        </w:rPr>
        <w:t>לשלושה מועדים</w:t>
      </w:r>
      <w:r>
        <w:rPr>
          <w:rFonts w:ascii="David" w:eastAsia="David" w:hAnsi="David" w:cs="David"/>
          <w:sz w:val="26"/>
          <w:szCs w:val="26"/>
          <w:rtl/>
        </w:rPr>
        <w:t xml:space="preserve"> (רישום נספר כבחינה, בין אם הגיע התלמיד או לא, ביטול עד 48 שעות לפני מועד הבחינה).</w:t>
      </w:r>
    </w:p>
    <w:p w14:paraId="50F9A26D" w14:textId="77777777" w:rsidR="00B64EE1" w:rsidRDefault="00000000">
      <w:pPr>
        <w:numPr>
          <w:ilvl w:val="0"/>
          <w:numId w:val="8"/>
        </w:numPr>
        <w:bidi/>
        <w:spacing w:after="200"/>
        <w:ind w:right="360"/>
        <w:jc w:val="both"/>
        <w:rPr>
          <w:rFonts w:ascii="David" w:eastAsia="David" w:hAnsi="David" w:cs="David"/>
          <w:sz w:val="26"/>
          <w:szCs w:val="26"/>
        </w:rPr>
      </w:pPr>
      <w:r>
        <w:rPr>
          <w:rFonts w:ascii="David" w:eastAsia="David" w:hAnsi="David" w:cs="David"/>
          <w:sz w:val="26"/>
          <w:szCs w:val="26"/>
          <w:rtl/>
        </w:rPr>
        <w:t>האחריות לעמידה במכסה היא של התלמיד. תלמיד שיגיע למועד ב' מעבר למכסה. המבחן לא ייבדק.</w:t>
      </w:r>
    </w:p>
    <w:p w14:paraId="13D90731" w14:textId="77777777" w:rsidR="00B64EE1" w:rsidRDefault="00000000">
      <w:pPr>
        <w:numPr>
          <w:ilvl w:val="0"/>
          <w:numId w:val="8"/>
        </w:numPr>
        <w:bidi/>
        <w:spacing w:after="200"/>
        <w:ind w:right="360"/>
        <w:jc w:val="both"/>
        <w:rPr>
          <w:rFonts w:ascii="David" w:eastAsia="David" w:hAnsi="David" w:cs="David"/>
          <w:sz w:val="26"/>
          <w:szCs w:val="26"/>
        </w:rPr>
      </w:pPr>
      <w:r>
        <w:rPr>
          <w:rFonts w:ascii="David" w:eastAsia="David" w:hAnsi="David" w:cs="David"/>
          <w:sz w:val="26"/>
          <w:szCs w:val="26"/>
          <w:rtl/>
        </w:rPr>
        <w:t>ניתן לגשת למועד ב' אם ההיעדרות ממועד א' היתה מוצדקת/ הציון היה 75 ומטה/  ובתנאי שהתקיימה למידה פעילה ואין יותר מ 30% שעות היעדרות ובאישור המורה.</w:t>
      </w:r>
    </w:p>
    <w:p w14:paraId="07F5A33E" w14:textId="77777777" w:rsidR="00B64EE1" w:rsidRDefault="00000000">
      <w:pPr>
        <w:numPr>
          <w:ilvl w:val="0"/>
          <w:numId w:val="8"/>
        </w:numPr>
        <w:bidi/>
        <w:spacing w:after="200"/>
        <w:ind w:right="360"/>
        <w:jc w:val="both"/>
        <w:rPr>
          <w:rFonts w:ascii="David" w:eastAsia="David" w:hAnsi="David" w:cs="David"/>
          <w:sz w:val="26"/>
          <w:szCs w:val="26"/>
        </w:rPr>
      </w:pPr>
      <w:r>
        <w:rPr>
          <w:rFonts w:ascii="David" w:eastAsia="David" w:hAnsi="David" w:cs="David"/>
          <w:sz w:val="26"/>
          <w:szCs w:val="26"/>
          <w:rtl/>
        </w:rPr>
        <w:t xml:space="preserve">החישוב לתלמיד שציון המבחן במועד ב' </w:t>
      </w:r>
      <w:r>
        <w:rPr>
          <w:rFonts w:ascii="David" w:eastAsia="David" w:hAnsi="David" w:cs="David"/>
          <w:sz w:val="26"/>
          <w:szCs w:val="26"/>
          <w:u w:val="single"/>
          <w:rtl/>
        </w:rPr>
        <w:t>נמוך</w:t>
      </w:r>
      <w:r>
        <w:rPr>
          <w:rFonts w:ascii="David" w:eastAsia="David" w:hAnsi="David" w:cs="David"/>
          <w:sz w:val="26"/>
          <w:szCs w:val="26"/>
          <w:rtl/>
        </w:rPr>
        <w:t xml:space="preserve"> ממועד א' יהיה 40% מועד ב' ו- 60% מועד א'.</w:t>
      </w:r>
    </w:p>
    <w:p w14:paraId="75843D17" w14:textId="77777777" w:rsidR="00B64EE1" w:rsidRDefault="00000000">
      <w:pPr>
        <w:numPr>
          <w:ilvl w:val="0"/>
          <w:numId w:val="8"/>
        </w:numPr>
        <w:bidi/>
        <w:spacing w:after="200"/>
        <w:ind w:right="360"/>
        <w:jc w:val="both"/>
        <w:rPr>
          <w:rFonts w:ascii="David" w:eastAsia="David" w:hAnsi="David" w:cs="David"/>
          <w:sz w:val="26"/>
          <w:szCs w:val="26"/>
        </w:rPr>
      </w:pPr>
      <w:r>
        <w:rPr>
          <w:rFonts w:ascii="David" w:eastAsia="David" w:hAnsi="David" w:cs="David"/>
          <w:sz w:val="26"/>
          <w:szCs w:val="26"/>
          <w:rtl/>
        </w:rPr>
        <w:t xml:space="preserve">תלמיד לא יוכל להיבחן במבחן מועד ב' במקרה של פגיעה </w:t>
      </w:r>
      <w:r>
        <w:rPr>
          <w:rFonts w:ascii="David" w:eastAsia="David" w:hAnsi="David" w:cs="David"/>
          <w:sz w:val="26"/>
          <w:szCs w:val="26"/>
          <w:u w:val="single"/>
          <w:rtl/>
        </w:rPr>
        <w:t>בטוהר הבחינות.</w:t>
      </w:r>
    </w:p>
    <w:p w14:paraId="6D2884B4" w14:textId="77777777" w:rsidR="00B64EE1" w:rsidRDefault="00000000">
      <w:pPr>
        <w:numPr>
          <w:ilvl w:val="0"/>
          <w:numId w:val="8"/>
        </w:numPr>
        <w:bidi/>
        <w:spacing w:after="200"/>
        <w:ind w:right="360"/>
        <w:jc w:val="both"/>
        <w:rPr>
          <w:rFonts w:ascii="David" w:eastAsia="David" w:hAnsi="David" w:cs="David"/>
          <w:sz w:val="26"/>
          <w:szCs w:val="26"/>
        </w:rPr>
      </w:pPr>
      <w:r>
        <w:rPr>
          <w:rFonts w:ascii="David" w:eastAsia="David" w:hAnsi="David" w:cs="David"/>
          <w:sz w:val="26"/>
          <w:szCs w:val="26"/>
          <w:rtl/>
        </w:rPr>
        <w:t xml:space="preserve">ניתן לגשת לשתי בחינות באותו מקצוע- ייספר כשני מועדי ב'. </w:t>
      </w:r>
    </w:p>
    <w:p w14:paraId="4677D637" w14:textId="77777777" w:rsidR="00B64EE1" w:rsidRDefault="00B64EE1">
      <w:pPr>
        <w:bidi/>
        <w:spacing w:after="200" w:line="276" w:lineRule="auto"/>
        <w:ind w:left="720" w:right="360"/>
        <w:jc w:val="both"/>
        <w:rPr>
          <w:rFonts w:ascii="David" w:eastAsia="David" w:hAnsi="David" w:cs="David"/>
          <w:sz w:val="26"/>
          <w:szCs w:val="26"/>
        </w:rPr>
      </w:pPr>
    </w:p>
    <w:p w14:paraId="7E61DA50" w14:textId="77777777" w:rsidR="00B64EE1" w:rsidRDefault="00000000">
      <w:pPr>
        <w:bidi/>
        <w:spacing w:after="200" w:line="276" w:lineRule="auto"/>
        <w:ind w:right="360"/>
        <w:jc w:val="both"/>
        <w:rPr>
          <w:rFonts w:ascii="David" w:eastAsia="David" w:hAnsi="David" w:cs="David"/>
          <w:sz w:val="26"/>
          <w:szCs w:val="26"/>
        </w:rPr>
      </w:pPr>
      <w:r>
        <w:rPr>
          <w:rFonts w:ascii="David" w:eastAsia="David" w:hAnsi="David" w:cs="David"/>
          <w:sz w:val="26"/>
          <w:szCs w:val="26"/>
        </w:rPr>
        <w:t xml:space="preserve">13.  </w:t>
      </w:r>
      <w:r>
        <w:rPr>
          <w:rFonts w:ascii="David" w:eastAsia="David" w:hAnsi="David" w:cs="David"/>
          <w:b/>
          <w:sz w:val="26"/>
          <w:szCs w:val="26"/>
          <w:rtl/>
        </w:rPr>
        <w:t>לוח בחינות מתכונת</w:t>
      </w:r>
      <w:r>
        <w:rPr>
          <w:rFonts w:ascii="David" w:eastAsia="David" w:hAnsi="David" w:cs="David"/>
          <w:sz w:val="26"/>
          <w:szCs w:val="26"/>
          <w:rtl/>
        </w:rPr>
        <w:t>: מתפרסם לאחר פרסומו של לוח בחינות הבגרות ובהתאמה אליו. הודעה על פרסומו בכל סמסטר תימסר לתלמידים מבעוד מועד.</w:t>
      </w:r>
    </w:p>
    <w:p w14:paraId="0B012334" w14:textId="77777777" w:rsidR="00B64EE1" w:rsidRDefault="00000000">
      <w:pPr>
        <w:bidi/>
        <w:spacing w:after="200" w:line="276" w:lineRule="auto"/>
        <w:ind w:right="360"/>
        <w:jc w:val="both"/>
        <w:rPr>
          <w:rFonts w:ascii="David" w:eastAsia="David" w:hAnsi="David" w:cs="David"/>
          <w:sz w:val="26"/>
          <w:szCs w:val="26"/>
        </w:rPr>
      </w:pPr>
      <w:r>
        <w:rPr>
          <w:rFonts w:ascii="David" w:eastAsia="David" w:hAnsi="David" w:cs="David"/>
          <w:sz w:val="26"/>
          <w:szCs w:val="26"/>
        </w:rPr>
        <w:t xml:space="preserve">14.  </w:t>
      </w:r>
      <w:r>
        <w:rPr>
          <w:rFonts w:ascii="David" w:eastAsia="David" w:hAnsi="David" w:cs="David"/>
          <w:b/>
          <w:sz w:val="26"/>
          <w:szCs w:val="26"/>
          <w:rtl/>
        </w:rPr>
        <w:t>לוח בחינות בגרות:</w:t>
      </w:r>
      <w:r>
        <w:rPr>
          <w:rFonts w:ascii="David" w:eastAsia="David" w:hAnsi="David" w:cs="David"/>
          <w:sz w:val="26"/>
          <w:szCs w:val="26"/>
          <w:rtl/>
        </w:rPr>
        <w:t xml:space="preserve"> לוח זה מפורסם על ידי משרד החינוך. לבית הספר אין יכולת השפעה על לוח זה. הודעה על פרסומו תינתן לתלמידים. הלוח יפורסם באתר הבית ספרי ובאתר הרשמי של משרד החינוך.</w:t>
      </w:r>
    </w:p>
    <w:p w14:paraId="45B04A59" w14:textId="77777777" w:rsidR="00B64EE1" w:rsidRDefault="00000000">
      <w:pPr>
        <w:bidi/>
        <w:spacing w:after="200" w:line="276" w:lineRule="auto"/>
        <w:ind w:right="360"/>
        <w:jc w:val="both"/>
        <w:rPr>
          <w:rFonts w:ascii="David" w:eastAsia="David" w:hAnsi="David" w:cs="David"/>
          <w:sz w:val="22"/>
          <w:szCs w:val="22"/>
          <w:u w:val="single"/>
        </w:rPr>
      </w:pPr>
      <w:r>
        <w:rPr>
          <w:rFonts w:ascii="David" w:eastAsia="David" w:hAnsi="David" w:cs="David"/>
          <w:sz w:val="26"/>
          <w:szCs w:val="26"/>
        </w:rPr>
        <w:tab/>
      </w:r>
      <w:r>
        <w:rPr>
          <w:rFonts w:ascii="David" w:eastAsia="David" w:hAnsi="David" w:cs="David"/>
          <w:b/>
          <w:sz w:val="24"/>
          <w:szCs w:val="24"/>
        </w:rPr>
        <w:t xml:space="preserve">                                           </w:t>
      </w:r>
      <w:r>
        <w:rPr>
          <w:rFonts w:ascii="David" w:eastAsia="David" w:hAnsi="David" w:cs="David"/>
          <w:b/>
          <w:sz w:val="24"/>
          <w:szCs w:val="24"/>
          <w:u w:val="single"/>
        </w:rPr>
        <w:t xml:space="preserve"> </w:t>
      </w:r>
      <w:r>
        <w:rPr>
          <w:rFonts w:ascii="David" w:eastAsia="David" w:hAnsi="David" w:cs="David"/>
          <w:b/>
          <w:sz w:val="24"/>
          <w:szCs w:val="24"/>
          <w:u w:val="single"/>
          <w:rtl/>
        </w:rPr>
        <w:t>בעלי תפקידים בביה"ס</w:t>
      </w:r>
    </w:p>
    <w:tbl>
      <w:tblPr>
        <w:tblStyle w:val="aff6"/>
        <w:bidiVisual/>
        <w:tblW w:w="948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440"/>
      </w:tblGrid>
      <w:tr w:rsidR="00B64EE1" w14:paraId="5C416F36" w14:textId="77777777">
        <w:tc>
          <w:tcPr>
            <w:tcW w:w="5040" w:type="dxa"/>
          </w:tcPr>
          <w:p w14:paraId="1721049D" w14:textId="77777777" w:rsidR="00B64EE1" w:rsidRDefault="00000000">
            <w:pPr>
              <w:pBdr>
                <w:top w:val="nil"/>
                <w:left w:val="nil"/>
                <w:bottom w:val="nil"/>
                <w:right w:val="nil"/>
                <w:between w:val="nil"/>
              </w:pBdr>
              <w:bidi/>
              <w:spacing w:line="271" w:lineRule="auto"/>
              <w:rPr>
                <w:rFonts w:ascii="David" w:eastAsia="David" w:hAnsi="David" w:cs="David"/>
                <w:b/>
                <w:sz w:val="24"/>
                <w:szCs w:val="24"/>
              </w:rPr>
            </w:pPr>
            <w:r>
              <w:rPr>
                <w:rFonts w:ascii="David" w:eastAsia="David" w:hAnsi="David" w:cs="David"/>
                <w:b/>
                <w:sz w:val="24"/>
                <w:szCs w:val="24"/>
                <w:rtl/>
              </w:rPr>
              <w:lastRenderedPageBreak/>
              <w:t>מנהל</w:t>
            </w:r>
          </w:p>
        </w:tc>
        <w:tc>
          <w:tcPr>
            <w:tcW w:w="4440" w:type="dxa"/>
          </w:tcPr>
          <w:p w14:paraId="68BAAB10" w14:textId="77777777" w:rsidR="00B64EE1" w:rsidRDefault="00000000">
            <w:pPr>
              <w:pBdr>
                <w:top w:val="nil"/>
                <w:left w:val="nil"/>
                <w:bottom w:val="nil"/>
                <w:right w:val="nil"/>
                <w:between w:val="nil"/>
              </w:pBdr>
              <w:bidi/>
              <w:spacing w:line="271" w:lineRule="auto"/>
              <w:rPr>
                <w:rFonts w:ascii="David" w:eastAsia="David" w:hAnsi="David" w:cs="David"/>
                <w:sz w:val="22"/>
                <w:szCs w:val="22"/>
              </w:rPr>
            </w:pPr>
            <w:r>
              <w:rPr>
                <w:rFonts w:ascii="David" w:eastAsia="David" w:hAnsi="David" w:cs="David"/>
                <w:sz w:val="22"/>
                <w:szCs w:val="22"/>
                <w:rtl/>
              </w:rPr>
              <w:t>אורי פרלמן</w:t>
            </w:r>
          </w:p>
        </w:tc>
      </w:tr>
      <w:tr w:rsidR="00B64EE1" w14:paraId="65ECC9AC" w14:textId="77777777">
        <w:tc>
          <w:tcPr>
            <w:tcW w:w="5040" w:type="dxa"/>
          </w:tcPr>
          <w:p w14:paraId="555441C2" w14:textId="77777777" w:rsidR="00B64EE1" w:rsidRDefault="00000000">
            <w:pPr>
              <w:pBdr>
                <w:top w:val="nil"/>
                <w:left w:val="nil"/>
                <w:bottom w:val="nil"/>
                <w:right w:val="nil"/>
                <w:between w:val="nil"/>
              </w:pBdr>
              <w:bidi/>
              <w:spacing w:line="271" w:lineRule="auto"/>
              <w:rPr>
                <w:rFonts w:ascii="David" w:eastAsia="David" w:hAnsi="David" w:cs="David"/>
                <w:b/>
                <w:sz w:val="24"/>
                <w:szCs w:val="24"/>
              </w:rPr>
            </w:pPr>
            <w:r>
              <w:rPr>
                <w:rFonts w:ascii="David" w:eastAsia="David" w:hAnsi="David" w:cs="David"/>
                <w:b/>
                <w:sz w:val="24"/>
                <w:szCs w:val="24"/>
                <w:rtl/>
              </w:rPr>
              <w:t xml:space="preserve">סגנית </w:t>
            </w:r>
          </w:p>
        </w:tc>
        <w:tc>
          <w:tcPr>
            <w:tcW w:w="4440" w:type="dxa"/>
          </w:tcPr>
          <w:p w14:paraId="1C6B92D5" w14:textId="77777777" w:rsidR="00B64EE1" w:rsidRDefault="00000000">
            <w:pPr>
              <w:pBdr>
                <w:top w:val="nil"/>
                <w:left w:val="nil"/>
                <w:bottom w:val="nil"/>
                <w:right w:val="nil"/>
                <w:between w:val="nil"/>
              </w:pBdr>
              <w:bidi/>
              <w:spacing w:line="271" w:lineRule="auto"/>
              <w:rPr>
                <w:rFonts w:ascii="David" w:eastAsia="David" w:hAnsi="David" w:cs="David"/>
                <w:sz w:val="22"/>
                <w:szCs w:val="22"/>
              </w:rPr>
            </w:pPr>
            <w:r>
              <w:rPr>
                <w:rFonts w:ascii="David" w:eastAsia="David" w:hAnsi="David" w:cs="David"/>
                <w:sz w:val="22"/>
                <w:szCs w:val="22"/>
                <w:rtl/>
              </w:rPr>
              <w:t>הדס אלרום</w:t>
            </w:r>
          </w:p>
        </w:tc>
      </w:tr>
      <w:tr w:rsidR="00B64EE1" w14:paraId="4CC9D8B0" w14:textId="77777777">
        <w:tc>
          <w:tcPr>
            <w:tcW w:w="5040" w:type="dxa"/>
          </w:tcPr>
          <w:p w14:paraId="4801B296" w14:textId="77777777" w:rsidR="00B64EE1" w:rsidRDefault="00000000">
            <w:pPr>
              <w:pBdr>
                <w:top w:val="nil"/>
                <w:left w:val="nil"/>
                <w:bottom w:val="nil"/>
                <w:right w:val="nil"/>
                <w:between w:val="nil"/>
              </w:pBdr>
              <w:bidi/>
              <w:spacing w:line="271" w:lineRule="auto"/>
              <w:rPr>
                <w:rFonts w:ascii="David" w:eastAsia="David" w:hAnsi="David" w:cs="David"/>
                <w:b/>
                <w:sz w:val="24"/>
                <w:szCs w:val="24"/>
                <w:highlight w:val="yellow"/>
              </w:rPr>
            </w:pPr>
            <w:r>
              <w:rPr>
                <w:rFonts w:ascii="David" w:eastAsia="David" w:hAnsi="David" w:cs="David"/>
                <w:b/>
                <w:sz w:val="24"/>
                <w:szCs w:val="24"/>
                <w:rtl/>
              </w:rPr>
              <w:t>סגנית</w:t>
            </w:r>
          </w:p>
        </w:tc>
        <w:tc>
          <w:tcPr>
            <w:tcW w:w="4440" w:type="dxa"/>
          </w:tcPr>
          <w:p w14:paraId="042CFBF0" w14:textId="77777777" w:rsidR="00B64EE1" w:rsidRDefault="00000000">
            <w:pPr>
              <w:pBdr>
                <w:top w:val="nil"/>
                <w:left w:val="nil"/>
                <w:bottom w:val="nil"/>
                <w:right w:val="nil"/>
                <w:between w:val="nil"/>
              </w:pBdr>
              <w:bidi/>
              <w:spacing w:line="271" w:lineRule="auto"/>
              <w:rPr>
                <w:rFonts w:ascii="David" w:eastAsia="David" w:hAnsi="David" w:cs="David"/>
                <w:sz w:val="22"/>
                <w:szCs w:val="22"/>
              </w:rPr>
            </w:pPr>
            <w:r>
              <w:rPr>
                <w:rFonts w:ascii="David" w:eastAsia="David" w:hAnsi="David" w:cs="David"/>
                <w:sz w:val="22"/>
                <w:szCs w:val="22"/>
                <w:rtl/>
              </w:rPr>
              <w:t>עינב ארואסטי</w:t>
            </w:r>
          </w:p>
        </w:tc>
      </w:tr>
      <w:tr w:rsidR="00B64EE1" w14:paraId="3C693949" w14:textId="77777777">
        <w:tc>
          <w:tcPr>
            <w:tcW w:w="5040" w:type="dxa"/>
          </w:tcPr>
          <w:p w14:paraId="768AC21C"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רכזת חינוך חברתי</w:t>
            </w:r>
          </w:p>
        </w:tc>
        <w:tc>
          <w:tcPr>
            <w:tcW w:w="4440" w:type="dxa"/>
          </w:tcPr>
          <w:p w14:paraId="444594C6"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אלונה אוהב ציון</w:t>
            </w:r>
          </w:p>
        </w:tc>
      </w:tr>
      <w:tr w:rsidR="00B64EE1" w14:paraId="79A7A7D6" w14:textId="77777777">
        <w:tc>
          <w:tcPr>
            <w:tcW w:w="5040" w:type="dxa"/>
          </w:tcPr>
          <w:p w14:paraId="2BC778B1"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אחראית מערכת</w:t>
            </w:r>
          </w:p>
        </w:tc>
        <w:tc>
          <w:tcPr>
            <w:tcW w:w="4440" w:type="dxa"/>
          </w:tcPr>
          <w:p w14:paraId="1E6DE99B"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רוית חלבי</w:t>
            </w:r>
          </w:p>
        </w:tc>
      </w:tr>
      <w:tr w:rsidR="00B64EE1" w14:paraId="27920A60" w14:textId="77777777">
        <w:tc>
          <w:tcPr>
            <w:tcW w:w="5040" w:type="dxa"/>
          </w:tcPr>
          <w:p w14:paraId="2FDEB65A"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מנהלת שכבת י'</w:t>
            </w:r>
          </w:p>
        </w:tc>
        <w:tc>
          <w:tcPr>
            <w:tcW w:w="4440" w:type="dxa"/>
          </w:tcPr>
          <w:p w14:paraId="0E066D0B"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אילנית דרשן לוי</w:t>
            </w:r>
          </w:p>
        </w:tc>
      </w:tr>
      <w:tr w:rsidR="00B64EE1" w14:paraId="434870A5" w14:textId="77777777">
        <w:tc>
          <w:tcPr>
            <w:tcW w:w="5040" w:type="dxa"/>
          </w:tcPr>
          <w:p w14:paraId="28A4D460"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מנהלת שכבת י"א</w:t>
            </w:r>
          </w:p>
        </w:tc>
        <w:tc>
          <w:tcPr>
            <w:tcW w:w="4440" w:type="dxa"/>
          </w:tcPr>
          <w:p w14:paraId="56743600"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ליאת מאירי</w:t>
            </w:r>
          </w:p>
        </w:tc>
      </w:tr>
      <w:tr w:rsidR="00B64EE1" w14:paraId="61CE7755" w14:textId="77777777">
        <w:tc>
          <w:tcPr>
            <w:tcW w:w="5040" w:type="dxa"/>
          </w:tcPr>
          <w:p w14:paraId="4D165131"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מנהלת שכבת י"ב</w:t>
            </w:r>
          </w:p>
        </w:tc>
        <w:tc>
          <w:tcPr>
            <w:tcW w:w="4440" w:type="dxa"/>
          </w:tcPr>
          <w:p w14:paraId="6C35AA2D" w14:textId="77777777" w:rsidR="00B64EE1" w:rsidRDefault="00000000">
            <w:pPr>
              <w:bidi/>
              <w:spacing w:line="271" w:lineRule="auto"/>
              <w:rPr>
                <w:rFonts w:ascii="David" w:eastAsia="David" w:hAnsi="David" w:cs="David"/>
                <w:color w:val="000000"/>
                <w:sz w:val="22"/>
                <w:szCs w:val="22"/>
              </w:rPr>
            </w:pPr>
            <w:r>
              <w:rPr>
                <w:rFonts w:ascii="David" w:eastAsia="David" w:hAnsi="David" w:cs="David"/>
                <w:sz w:val="22"/>
                <w:szCs w:val="22"/>
                <w:rtl/>
              </w:rPr>
              <w:t>יעל כספי</w:t>
            </w:r>
          </w:p>
        </w:tc>
      </w:tr>
      <w:tr w:rsidR="00B64EE1" w14:paraId="0E305D6B" w14:textId="77777777">
        <w:tc>
          <w:tcPr>
            <w:tcW w:w="5040" w:type="dxa"/>
          </w:tcPr>
          <w:p w14:paraId="48C4E2CD"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sz w:val="24"/>
                <w:szCs w:val="24"/>
                <w:rtl/>
              </w:rPr>
              <w:t xml:space="preserve">יועצת </w:t>
            </w:r>
            <w:r>
              <w:rPr>
                <w:rFonts w:ascii="David" w:eastAsia="David" w:hAnsi="David" w:cs="David"/>
                <w:b/>
                <w:color w:val="000000"/>
                <w:sz w:val="24"/>
                <w:szCs w:val="24"/>
                <w:rtl/>
              </w:rPr>
              <w:t>שכבת י'</w:t>
            </w:r>
          </w:p>
        </w:tc>
        <w:tc>
          <w:tcPr>
            <w:tcW w:w="4440" w:type="dxa"/>
          </w:tcPr>
          <w:p w14:paraId="443DB408"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סמדר יהודה</w:t>
            </w:r>
          </w:p>
        </w:tc>
      </w:tr>
      <w:tr w:rsidR="00B64EE1" w14:paraId="03B8D319" w14:textId="77777777">
        <w:trPr>
          <w:trHeight w:val="301"/>
        </w:trPr>
        <w:tc>
          <w:tcPr>
            <w:tcW w:w="5040" w:type="dxa"/>
          </w:tcPr>
          <w:p w14:paraId="707C826C"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יוע</w:t>
            </w:r>
            <w:r>
              <w:rPr>
                <w:rFonts w:ascii="David" w:eastAsia="David" w:hAnsi="David" w:cs="David"/>
                <w:b/>
                <w:sz w:val="24"/>
                <w:szCs w:val="24"/>
                <w:rtl/>
              </w:rPr>
              <w:t>ץ</w:t>
            </w:r>
            <w:r>
              <w:rPr>
                <w:rFonts w:ascii="David" w:eastAsia="David" w:hAnsi="David" w:cs="David"/>
                <w:b/>
                <w:color w:val="000000"/>
                <w:sz w:val="24"/>
                <w:szCs w:val="24"/>
                <w:rtl/>
              </w:rPr>
              <w:t xml:space="preserve"> שכבת י"א</w:t>
            </w:r>
          </w:p>
        </w:tc>
        <w:tc>
          <w:tcPr>
            <w:tcW w:w="4440" w:type="dxa"/>
          </w:tcPr>
          <w:p w14:paraId="73A45E0B"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משה מיטלמן</w:t>
            </w:r>
          </w:p>
        </w:tc>
      </w:tr>
      <w:tr w:rsidR="00B64EE1" w14:paraId="180D4D25" w14:textId="77777777">
        <w:tc>
          <w:tcPr>
            <w:tcW w:w="5040" w:type="dxa"/>
          </w:tcPr>
          <w:p w14:paraId="64870660"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יוע</w:t>
            </w:r>
            <w:r>
              <w:rPr>
                <w:rFonts w:ascii="David" w:eastAsia="David" w:hAnsi="David" w:cs="David"/>
                <w:b/>
                <w:sz w:val="24"/>
                <w:szCs w:val="24"/>
                <w:rtl/>
              </w:rPr>
              <w:t>צת</w:t>
            </w:r>
            <w:r>
              <w:rPr>
                <w:rFonts w:ascii="David" w:eastAsia="David" w:hAnsi="David" w:cs="David"/>
                <w:b/>
                <w:color w:val="000000"/>
                <w:sz w:val="24"/>
                <w:szCs w:val="24"/>
                <w:rtl/>
              </w:rPr>
              <w:t xml:space="preserve"> שכבת י"ב</w:t>
            </w:r>
          </w:p>
        </w:tc>
        <w:tc>
          <w:tcPr>
            <w:tcW w:w="4440" w:type="dxa"/>
          </w:tcPr>
          <w:p w14:paraId="2B0C75BB" w14:textId="77777777" w:rsidR="00B64EE1" w:rsidRDefault="00000000">
            <w:pPr>
              <w:bidi/>
              <w:spacing w:line="271" w:lineRule="auto"/>
              <w:rPr>
                <w:rFonts w:ascii="David" w:eastAsia="David" w:hAnsi="David" w:cs="David"/>
                <w:color w:val="000000"/>
                <w:sz w:val="22"/>
                <w:szCs w:val="22"/>
              </w:rPr>
            </w:pPr>
            <w:r>
              <w:rPr>
                <w:rFonts w:ascii="David" w:eastAsia="David" w:hAnsi="David" w:cs="David"/>
                <w:sz w:val="22"/>
                <w:szCs w:val="22"/>
                <w:rtl/>
              </w:rPr>
              <w:t>חן חורש</w:t>
            </w:r>
          </w:p>
        </w:tc>
      </w:tr>
      <w:tr w:rsidR="00B64EE1" w14:paraId="6D22BA57" w14:textId="77777777">
        <w:tc>
          <w:tcPr>
            <w:tcW w:w="5040" w:type="dxa"/>
          </w:tcPr>
          <w:p w14:paraId="51553F7C"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רכז בגרויות וטיולים</w:t>
            </w:r>
          </w:p>
        </w:tc>
        <w:tc>
          <w:tcPr>
            <w:tcW w:w="4440" w:type="dxa"/>
          </w:tcPr>
          <w:p w14:paraId="4E7156FB"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צביקה כהן</w:t>
            </w:r>
          </w:p>
        </w:tc>
      </w:tr>
      <w:tr w:rsidR="00B64EE1" w14:paraId="7B6692FB" w14:textId="77777777">
        <w:tc>
          <w:tcPr>
            <w:tcW w:w="5040" w:type="dxa"/>
          </w:tcPr>
          <w:p w14:paraId="68538FAB"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רכזת ביטחון, מועדי ב' ו</w:t>
            </w:r>
            <w:r>
              <w:rPr>
                <w:rFonts w:ascii="David" w:eastAsia="David" w:hAnsi="David" w:cs="David"/>
                <w:b/>
                <w:sz w:val="24"/>
                <w:szCs w:val="24"/>
                <w:rtl/>
              </w:rPr>
              <w:t>תלמידי שילוב</w:t>
            </w:r>
            <w:r>
              <w:rPr>
                <w:rFonts w:ascii="David" w:eastAsia="David" w:hAnsi="David" w:cs="David"/>
                <w:b/>
                <w:color w:val="000000"/>
                <w:sz w:val="24"/>
                <w:szCs w:val="24"/>
              </w:rPr>
              <w:t xml:space="preserve">         </w:t>
            </w:r>
          </w:p>
        </w:tc>
        <w:tc>
          <w:tcPr>
            <w:tcW w:w="4440" w:type="dxa"/>
          </w:tcPr>
          <w:p w14:paraId="68BB7AE5"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עינת כרמל</w:t>
            </w:r>
          </w:p>
        </w:tc>
      </w:tr>
      <w:tr w:rsidR="00B64EE1" w14:paraId="04CE980B" w14:textId="77777777">
        <w:tc>
          <w:tcPr>
            <w:tcW w:w="5040" w:type="dxa"/>
          </w:tcPr>
          <w:p w14:paraId="2921A7B0" w14:textId="77777777" w:rsidR="00B64EE1" w:rsidRDefault="00000000">
            <w:pPr>
              <w:pBdr>
                <w:top w:val="nil"/>
                <w:left w:val="nil"/>
                <w:bottom w:val="nil"/>
                <w:right w:val="nil"/>
                <w:between w:val="nil"/>
              </w:pBdr>
              <w:bidi/>
              <w:spacing w:line="271" w:lineRule="auto"/>
              <w:rPr>
                <w:rFonts w:ascii="David" w:eastAsia="David" w:hAnsi="David" w:cs="David"/>
                <w:b/>
                <w:color w:val="000000"/>
                <w:sz w:val="24"/>
                <w:szCs w:val="24"/>
              </w:rPr>
            </w:pPr>
            <w:r>
              <w:rPr>
                <w:rFonts w:ascii="David" w:eastAsia="David" w:hAnsi="David" w:cs="David"/>
                <w:b/>
                <w:sz w:val="24"/>
                <w:szCs w:val="24"/>
                <w:rtl/>
              </w:rPr>
              <w:t>מובילה בית ספרית למניעת שימוש בחומרים מסוכנים</w:t>
            </w:r>
          </w:p>
        </w:tc>
        <w:tc>
          <w:tcPr>
            <w:tcW w:w="4440" w:type="dxa"/>
          </w:tcPr>
          <w:p w14:paraId="0B2AD233"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סמדר יהודה</w:t>
            </w:r>
          </w:p>
        </w:tc>
      </w:tr>
      <w:tr w:rsidR="00B64EE1" w14:paraId="38F482A7" w14:textId="77777777">
        <w:tc>
          <w:tcPr>
            <w:tcW w:w="5040" w:type="dxa"/>
          </w:tcPr>
          <w:p w14:paraId="04AB833D" w14:textId="77777777" w:rsidR="00B64EE1" w:rsidRDefault="00000000">
            <w:pPr>
              <w:pBdr>
                <w:top w:val="nil"/>
                <w:left w:val="nil"/>
                <w:bottom w:val="nil"/>
                <w:right w:val="nil"/>
                <w:between w:val="nil"/>
              </w:pBdr>
              <w:bidi/>
              <w:spacing w:line="271" w:lineRule="auto"/>
              <w:rPr>
                <w:rFonts w:ascii="David" w:eastAsia="David" w:hAnsi="David" w:cs="David"/>
                <w:b/>
                <w:color w:val="000000"/>
                <w:sz w:val="24"/>
                <w:szCs w:val="24"/>
              </w:rPr>
            </w:pPr>
            <w:r>
              <w:rPr>
                <w:rFonts w:ascii="David" w:eastAsia="David" w:hAnsi="David" w:cs="David"/>
                <w:b/>
                <w:sz w:val="24"/>
                <w:szCs w:val="24"/>
                <w:rtl/>
              </w:rPr>
              <w:t>רכזת עתודה מדעית טכנולוגית</w:t>
            </w:r>
          </w:p>
        </w:tc>
        <w:tc>
          <w:tcPr>
            <w:tcW w:w="4440" w:type="dxa"/>
          </w:tcPr>
          <w:p w14:paraId="42D67933"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אתי בורוב</w:t>
            </w:r>
          </w:p>
        </w:tc>
      </w:tr>
      <w:tr w:rsidR="00B64EE1" w14:paraId="0C5ED5CE" w14:textId="77777777">
        <w:tc>
          <w:tcPr>
            <w:tcW w:w="5040" w:type="dxa"/>
          </w:tcPr>
          <w:p w14:paraId="17451471" w14:textId="77777777" w:rsidR="00B64EE1" w:rsidRDefault="00000000">
            <w:pPr>
              <w:pBdr>
                <w:top w:val="nil"/>
                <w:left w:val="nil"/>
                <w:bottom w:val="nil"/>
                <w:right w:val="nil"/>
                <w:between w:val="nil"/>
              </w:pBdr>
              <w:bidi/>
              <w:spacing w:line="271" w:lineRule="auto"/>
              <w:rPr>
                <w:rFonts w:ascii="David" w:eastAsia="David" w:hAnsi="David" w:cs="David"/>
                <w:b/>
                <w:sz w:val="24"/>
                <w:szCs w:val="24"/>
              </w:rPr>
            </w:pPr>
            <w:r>
              <w:rPr>
                <w:rFonts w:ascii="David" w:eastAsia="David" w:hAnsi="David" w:cs="David"/>
                <w:b/>
                <w:sz w:val="24"/>
                <w:szCs w:val="24"/>
                <w:rtl/>
              </w:rPr>
              <w:t>רכזת סייבר, מנהיגות ולמידה חדשנית (סמ"ל)</w:t>
            </w:r>
          </w:p>
        </w:tc>
        <w:tc>
          <w:tcPr>
            <w:tcW w:w="4440" w:type="dxa"/>
          </w:tcPr>
          <w:p w14:paraId="502DE960" w14:textId="77777777" w:rsidR="00B64EE1" w:rsidRDefault="00000000">
            <w:pPr>
              <w:pBdr>
                <w:top w:val="nil"/>
                <w:left w:val="nil"/>
                <w:bottom w:val="nil"/>
                <w:right w:val="nil"/>
                <w:between w:val="nil"/>
              </w:pBdr>
              <w:bidi/>
              <w:spacing w:line="271" w:lineRule="auto"/>
              <w:rPr>
                <w:rFonts w:ascii="David" w:eastAsia="David" w:hAnsi="David" w:cs="David"/>
                <w:sz w:val="22"/>
                <w:szCs w:val="22"/>
              </w:rPr>
            </w:pPr>
            <w:r>
              <w:rPr>
                <w:rFonts w:ascii="David" w:eastAsia="David" w:hAnsi="David" w:cs="David"/>
                <w:sz w:val="22"/>
                <w:szCs w:val="22"/>
                <w:rtl/>
              </w:rPr>
              <w:t>ליהי שדמון- קידר</w:t>
            </w:r>
          </w:p>
        </w:tc>
      </w:tr>
      <w:tr w:rsidR="00B64EE1" w14:paraId="45CDCBEF" w14:textId="77777777">
        <w:tc>
          <w:tcPr>
            <w:tcW w:w="5040" w:type="dxa"/>
          </w:tcPr>
          <w:p w14:paraId="2D3CEFB7"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 xml:space="preserve">רכזת </w:t>
            </w:r>
            <w:r>
              <w:rPr>
                <w:rFonts w:ascii="David" w:eastAsia="David" w:hAnsi="David" w:cs="David"/>
                <w:b/>
                <w:sz w:val="24"/>
                <w:szCs w:val="24"/>
                <w:rtl/>
              </w:rPr>
              <w:t>שח</w:t>
            </w:r>
            <w:r>
              <w:rPr>
                <w:rFonts w:ascii="David" w:eastAsia="David" w:hAnsi="David" w:cs="David"/>
                <w:b/>
                <w:color w:val="000000"/>
                <w:sz w:val="24"/>
                <w:szCs w:val="24"/>
                <w:rtl/>
              </w:rPr>
              <w:t xml:space="preserve">"ר                                             </w:t>
            </w:r>
          </w:p>
        </w:tc>
        <w:tc>
          <w:tcPr>
            <w:tcW w:w="4440" w:type="dxa"/>
          </w:tcPr>
          <w:p w14:paraId="15C51BF2"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קרן בר</w:t>
            </w:r>
          </w:p>
        </w:tc>
      </w:tr>
      <w:tr w:rsidR="00B64EE1" w14:paraId="1EAB6A90" w14:textId="77777777">
        <w:tc>
          <w:tcPr>
            <w:tcW w:w="5040" w:type="dxa"/>
          </w:tcPr>
          <w:p w14:paraId="0315726F" w14:textId="77777777" w:rsidR="00B64EE1" w:rsidRDefault="00000000">
            <w:pPr>
              <w:pBdr>
                <w:top w:val="nil"/>
                <w:left w:val="nil"/>
                <w:bottom w:val="nil"/>
                <w:right w:val="nil"/>
                <w:between w:val="nil"/>
              </w:pBdr>
              <w:bidi/>
              <w:spacing w:line="271" w:lineRule="auto"/>
              <w:rPr>
                <w:rFonts w:ascii="David" w:eastAsia="David" w:hAnsi="David" w:cs="David"/>
                <w:b/>
                <w:color w:val="000000"/>
                <w:sz w:val="24"/>
                <w:szCs w:val="24"/>
              </w:rPr>
            </w:pPr>
            <w:r>
              <w:rPr>
                <w:rFonts w:ascii="David" w:eastAsia="David" w:hAnsi="David" w:cs="David"/>
                <w:b/>
                <w:sz w:val="24"/>
                <w:szCs w:val="24"/>
                <w:rtl/>
              </w:rPr>
              <w:t>רכזי לקויות למידה</w:t>
            </w:r>
          </w:p>
        </w:tc>
        <w:tc>
          <w:tcPr>
            <w:tcW w:w="4440" w:type="dxa"/>
          </w:tcPr>
          <w:p w14:paraId="68D3C14C"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קרן בר ואביב נוי</w:t>
            </w:r>
          </w:p>
        </w:tc>
      </w:tr>
      <w:tr w:rsidR="00B64EE1" w14:paraId="42812FE0" w14:textId="77777777">
        <w:tc>
          <w:tcPr>
            <w:tcW w:w="5040" w:type="dxa"/>
          </w:tcPr>
          <w:p w14:paraId="3123DAA6" w14:textId="77777777" w:rsidR="00B64EE1" w:rsidRDefault="00000000">
            <w:pPr>
              <w:pBdr>
                <w:top w:val="nil"/>
                <w:left w:val="nil"/>
                <w:bottom w:val="nil"/>
                <w:right w:val="nil"/>
                <w:between w:val="nil"/>
              </w:pBdr>
              <w:bidi/>
              <w:spacing w:line="271" w:lineRule="auto"/>
              <w:rPr>
                <w:rFonts w:ascii="David" w:eastAsia="David" w:hAnsi="David" w:cs="David"/>
                <w:b/>
                <w:sz w:val="24"/>
                <w:szCs w:val="24"/>
              </w:rPr>
            </w:pPr>
            <w:r>
              <w:rPr>
                <w:rFonts w:ascii="David" w:eastAsia="David" w:hAnsi="David" w:cs="David"/>
                <w:b/>
                <w:sz w:val="24"/>
                <w:szCs w:val="24"/>
                <w:rtl/>
              </w:rPr>
              <w:t>רכזת התמדה</w:t>
            </w:r>
          </w:p>
        </w:tc>
        <w:tc>
          <w:tcPr>
            <w:tcW w:w="4440" w:type="dxa"/>
          </w:tcPr>
          <w:p w14:paraId="4787DEF5" w14:textId="77777777" w:rsidR="00B64EE1" w:rsidRDefault="00000000">
            <w:pPr>
              <w:pBdr>
                <w:top w:val="nil"/>
                <w:left w:val="nil"/>
                <w:bottom w:val="nil"/>
                <w:right w:val="nil"/>
                <w:between w:val="nil"/>
              </w:pBdr>
              <w:bidi/>
              <w:spacing w:line="271" w:lineRule="auto"/>
              <w:rPr>
                <w:rFonts w:ascii="David" w:eastAsia="David" w:hAnsi="David" w:cs="David"/>
                <w:sz w:val="22"/>
                <w:szCs w:val="22"/>
              </w:rPr>
            </w:pPr>
            <w:r>
              <w:rPr>
                <w:rFonts w:ascii="David" w:eastAsia="David" w:hAnsi="David" w:cs="David"/>
                <w:sz w:val="22"/>
                <w:szCs w:val="22"/>
                <w:rtl/>
              </w:rPr>
              <w:t>כוכבה יצחק</w:t>
            </w:r>
          </w:p>
        </w:tc>
      </w:tr>
      <w:tr w:rsidR="00B64EE1" w14:paraId="36DAEAF6" w14:textId="77777777">
        <w:tc>
          <w:tcPr>
            <w:tcW w:w="5040" w:type="dxa"/>
          </w:tcPr>
          <w:p w14:paraId="71167A2A"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sz w:val="24"/>
                <w:szCs w:val="24"/>
                <w:rtl/>
              </w:rPr>
              <w:t>רכז תקשוב, מועצת תלמידים וזהירות בדרכים</w:t>
            </w:r>
          </w:p>
        </w:tc>
        <w:tc>
          <w:tcPr>
            <w:tcW w:w="4440" w:type="dxa"/>
          </w:tcPr>
          <w:p w14:paraId="06599CA4"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קובי אליהו</w:t>
            </w:r>
          </w:p>
        </w:tc>
      </w:tr>
      <w:tr w:rsidR="00B64EE1" w14:paraId="0EAF14FA" w14:textId="77777777">
        <w:tc>
          <w:tcPr>
            <w:tcW w:w="5040" w:type="dxa"/>
          </w:tcPr>
          <w:p w14:paraId="0774BFBB" w14:textId="77777777" w:rsidR="00B64EE1" w:rsidRDefault="00000000">
            <w:pPr>
              <w:pBdr>
                <w:top w:val="nil"/>
                <w:left w:val="nil"/>
                <w:bottom w:val="nil"/>
                <w:right w:val="nil"/>
                <w:between w:val="nil"/>
              </w:pBdr>
              <w:bidi/>
              <w:spacing w:line="271" w:lineRule="auto"/>
              <w:rPr>
                <w:rFonts w:ascii="David" w:eastAsia="David" w:hAnsi="David" w:cs="David"/>
                <w:b/>
                <w:color w:val="000000"/>
                <w:sz w:val="24"/>
                <w:szCs w:val="24"/>
              </w:rPr>
            </w:pPr>
            <w:r>
              <w:rPr>
                <w:rFonts w:ascii="David" w:eastAsia="David" w:hAnsi="David" w:cs="David"/>
                <w:b/>
                <w:sz w:val="24"/>
                <w:szCs w:val="24"/>
                <w:rtl/>
              </w:rPr>
              <w:t>רכז הערכה ומדידה</w:t>
            </w:r>
          </w:p>
        </w:tc>
        <w:tc>
          <w:tcPr>
            <w:tcW w:w="4440" w:type="dxa"/>
          </w:tcPr>
          <w:p w14:paraId="24EC0CAD" w14:textId="77777777" w:rsidR="00B64EE1" w:rsidRDefault="00000000">
            <w:pPr>
              <w:pBdr>
                <w:top w:val="nil"/>
                <w:left w:val="nil"/>
                <w:bottom w:val="nil"/>
                <w:right w:val="nil"/>
                <w:between w:val="nil"/>
              </w:pBdr>
              <w:bidi/>
              <w:spacing w:line="271" w:lineRule="auto"/>
              <w:rPr>
                <w:rFonts w:ascii="David" w:eastAsia="David" w:hAnsi="David" w:cs="David"/>
                <w:sz w:val="22"/>
                <w:szCs w:val="22"/>
              </w:rPr>
            </w:pPr>
            <w:r>
              <w:rPr>
                <w:rFonts w:ascii="David" w:eastAsia="David" w:hAnsi="David" w:cs="David"/>
                <w:sz w:val="22"/>
                <w:szCs w:val="22"/>
                <w:rtl/>
              </w:rPr>
              <w:t>ברק קופלמן</w:t>
            </w:r>
          </w:p>
        </w:tc>
      </w:tr>
      <w:tr w:rsidR="00B64EE1" w14:paraId="6E351414" w14:textId="77777777">
        <w:tc>
          <w:tcPr>
            <w:tcW w:w="5040" w:type="dxa"/>
          </w:tcPr>
          <w:p w14:paraId="6DC48346"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 xml:space="preserve">רכזת אקדמיה בתיכון                                     </w:t>
            </w:r>
          </w:p>
        </w:tc>
        <w:tc>
          <w:tcPr>
            <w:tcW w:w="4440" w:type="dxa"/>
          </w:tcPr>
          <w:p w14:paraId="26ED0712"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יובל פרידמן</w:t>
            </w:r>
          </w:p>
        </w:tc>
      </w:tr>
      <w:tr w:rsidR="00B64EE1" w14:paraId="37556F51" w14:textId="77777777">
        <w:tc>
          <w:tcPr>
            <w:tcW w:w="5040" w:type="dxa"/>
          </w:tcPr>
          <w:p w14:paraId="05503B9B" w14:textId="77777777" w:rsidR="00B64EE1" w:rsidRDefault="00000000">
            <w:pPr>
              <w:pBdr>
                <w:top w:val="nil"/>
                <w:left w:val="nil"/>
                <w:bottom w:val="nil"/>
                <w:right w:val="nil"/>
                <w:between w:val="nil"/>
              </w:pBdr>
              <w:bidi/>
              <w:spacing w:line="271" w:lineRule="auto"/>
              <w:rPr>
                <w:rFonts w:ascii="David" w:eastAsia="David" w:hAnsi="David" w:cs="David"/>
                <w:b/>
                <w:color w:val="000000"/>
                <w:sz w:val="24"/>
                <w:szCs w:val="24"/>
              </w:rPr>
            </w:pPr>
            <w:r>
              <w:rPr>
                <w:rFonts w:ascii="David" w:eastAsia="David" w:hAnsi="David" w:cs="David"/>
                <w:b/>
                <w:sz w:val="24"/>
                <w:szCs w:val="24"/>
                <w:rtl/>
              </w:rPr>
              <w:t>רכז אקדמיה כיתה</w:t>
            </w:r>
          </w:p>
        </w:tc>
        <w:tc>
          <w:tcPr>
            <w:tcW w:w="4440" w:type="dxa"/>
          </w:tcPr>
          <w:p w14:paraId="720B51FE"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עומר נאמן</w:t>
            </w:r>
          </w:p>
        </w:tc>
      </w:tr>
      <w:tr w:rsidR="00B64EE1" w14:paraId="45A39C71" w14:textId="77777777">
        <w:tc>
          <w:tcPr>
            <w:tcW w:w="5040" w:type="dxa"/>
          </w:tcPr>
          <w:p w14:paraId="639C3B95"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 xml:space="preserve">רכזי מעורבות חברתית                                                             </w:t>
            </w:r>
          </w:p>
        </w:tc>
        <w:tc>
          <w:tcPr>
            <w:tcW w:w="4440" w:type="dxa"/>
          </w:tcPr>
          <w:p w14:paraId="7BA6B611"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רועי אלון ורננה שחר</w:t>
            </w:r>
          </w:p>
        </w:tc>
      </w:tr>
      <w:tr w:rsidR="00B64EE1" w14:paraId="12427BAD" w14:textId="77777777">
        <w:tc>
          <w:tcPr>
            <w:tcW w:w="5040" w:type="dxa"/>
          </w:tcPr>
          <w:p w14:paraId="30B5750A" w14:textId="77777777" w:rsidR="00B64EE1" w:rsidRDefault="00000000">
            <w:pPr>
              <w:pBdr>
                <w:top w:val="nil"/>
                <w:left w:val="nil"/>
                <w:bottom w:val="nil"/>
                <w:right w:val="nil"/>
                <w:between w:val="nil"/>
              </w:pBdr>
              <w:bidi/>
              <w:spacing w:line="271" w:lineRule="auto"/>
              <w:rPr>
                <w:rFonts w:ascii="David" w:eastAsia="David" w:hAnsi="David" w:cs="David"/>
                <w:b/>
                <w:color w:val="000000"/>
                <w:sz w:val="24"/>
                <w:szCs w:val="24"/>
              </w:rPr>
            </w:pPr>
            <w:r>
              <w:rPr>
                <w:rFonts w:ascii="David" w:eastAsia="David" w:hAnsi="David" w:cs="David"/>
                <w:b/>
                <w:sz w:val="24"/>
                <w:szCs w:val="24"/>
                <w:rtl/>
              </w:rPr>
              <w:t>רכזת סמארטסקול ואתר בית הספר</w:t>
            </w:r>
          </w:p>
        </w:tc>
        <w:tc>
          <w:tcPr>
            <w:tcW w:w="4440" w:type="dxa"/>
          </w:tcPr>
          <w:p w14:paraId="3C57E03E"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sz w:val="22"/>
                <w:szCs w:val="22"/>
                <w:rtl/>
              </w:rPr>
              <w:t>אור שפירא</w:t>
            </w:r>
          </w:p>
        </w:tc>
      </w:tr>
      <w:tr w:rsidR="00B64EE1" w14:paraId="1EF521E6" w14:textId="77777777">
        <w:tc>
          <w:tcPr>
            <w:tcW w:w="5040" w:type="dxa"/>
          </w:tcPr>
          <w:p w14:paraId="1B8F4476" w14:textId="77777777" w:rsidR="00B64EE1" w:rsidRDefault="00000000">
            <w:pPr>
              <w:pBdr>
                <w:top w:val="nil"/>
                <w:left w:val="nil"/>
                <w:bottom w:val="nil"/>
                <w:right w:val="nil"/>
                <w:between w:val="nil"/>
              </w:pBdr>
              <w:bidi/>
              <w:spacing w:line="271" w:lineRule="auto"/>
              <w:rPr>
                <w:rFonts w:ascii="David" w:eastAsia="David" w:hAnsi="David" w:cs="David"/>
                <w:b/>
                <w:sz w:val="24"/>
                <w:szCs w:val="24"/>
              </w:rPr>
            </w:pPr>
            <w:r>
              <w:rPr>
                <w:rFonts w:ascii="David" w:eastAsia="David" w:hAnsi="David" w:cs="David"/>
                <w:b/>
                <w:sz w:val="24"/>
                <w:szCs w:val="24"/>
                <w:rtl/>
              </w:rPr>
              <w:t>רכז השאלת ספרים</w:t>
            </w:r>
          </w:p>
        </w:tc>
        <w:tc>
          <w:tcPr>
            <w:tcW w:w="4440" w:type="dxa"/>
          </w:tcPr>
          <w:p w14:paraId="62422793" w14:textId="77777777" w:rsidR="00B64EE1" w:rsidRDefault="00000000">
            <w:pPr>
              <w:pBdr>
                <w:top w:val="nil"/>
                <w:left w:val="nil"/>
                <w:bottom w:val="nil"/>
                <w:right w:val="nil"/>
                <w:between w:val="nil"/>
              </w:pBdr>
              <w:bidi/>
              <w:spacing w:line="271" w:lineRule="auto"/>
              <w:rPr>
                <w:rFonts w:ascii="David" w:eastAsia="David" w:hAnsi="David" w:cs="David"/>
                <w:sz w:val="22"/>
                <w:szCs w:val="22"/>
              </w:rPr>
            </w:pPr>
            <w:r>
              <w:rPr>
                <w:rFonts w:ascii="David" w:eastAsia="David" w:hAnsi="David" w:cs="David"/>
                <w:sz w:val="22"/>
                <w:szCs w:val="22"/>
                <w:rtl/>
              </w:rPr>
              <w:t>עדי שמילוביץ</w:t>
            </w:r>
          </w:p>
        </w:tc>
      </w:tr>
      <w:tr w:rsidR="00B64EE1" w14:paraId="640479F4" w14:textId="77777777">
        <w:tc>
          <w:tcPr>
            <w:tcW w:w="9480" w:type="dxa"/>
            <w:gridSpan w:val="2"/>
            <w:shd w:val="clear" w:color="auto" w:fill="D9D9D9"/>
          </w:tcPr>
          <w:p w14:paraId="3D2232D2"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רכזי מקצוע</w:t>
            </w:r>
          </w:p>
        </w:tc>
      </w:tr>
      <w:tr w:rsidR="00B64EE1" w14:paraId="46CB5A5D" w14:textId="77777777">
        <w:tc>
          <w:tcPr>
            <w:tcW w:w="5040" w:type="dxa"/>
          </w:tcPr>
          <w:p w14:paraId="1AC7736A"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אזרחות</w:t>
            </w:r>
          </w:p>
        </w:tc>
        <w:tc>
          <w:tcPr>
            <w:tcW w:w="4440" w:type="dxa"/>
          </w:tcPr>
          <w:p w14:paraId="70A360F4"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איריס הגר</w:t>
            </w:r>
          </w:p>
        </w:tc>
      </w:tr>
      <w:tr w:rsidR="00B64EE1" w14:paraId="5B2F9CE1" w14:textId="77777777">
        <w:tc>
          <w:tcPr>
            <w:tcW w:w="5040" w:type="dxa"/>
          </w:tcPr>
          <w:p w14:paraId="02568704"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 xml:space="preserve">אנגלית </w:t>
            </w:r>
          </w:p>
        </w:tc>
        <w:tc>
          <w:tcPr>
            <w:tcW w:w="4440" w:type="dxa"/>
          </w:tcPr>
          <w:p w14:paraId="4C866724"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אוריה תדהר (5 יח"ל) וקרן דרור בן איון (4-3 יח"ל)</w:t>
            </w:r>
          </w:p>
        </w:tc>
      </w:tr>
      <w:tr w:rsidR="00B64EE1" w14:paraId="6C1E9E57" w14:textId="77777777">
        <w:tc>
          <w:tcPr>
            <w:tcW w:w="5040" w:type="dxa"/>
          </w:tcPr>
          <w:p w14:paraId="4CA25B8C"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ביולוגיה</w:t>
            </w:r>
          </w:p>
        </w:tc>
        <w:tc>
          <w:tcPr>
            <w:tcW w:w="4440" w:type="dxa"/>
          </w:tcPr>
          <w:p w14:paraId="0B9EF4B6"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סיגל שפירא</w:t>
            </w:r>
          </w:p>
        </w:tc>
      </w:tr>
      <w:tr w:rsidR="00B64EE1" w14:paraId="032831AD" w14:textId="77777777">
        <w:tc>
          <w:tcPr>
            <w:tcW w:w="5040" w:type="dxa"/>
          </w:tcPr>
          <w:p w14:paraId="6DAD6098"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גיאוגרפיה</w:t>
            </w:r>
          </w:p>
        </w:tc>
        <w:tc>
          <w:tcPr>
            <w:tcW w:w="4440" w:type="dxa"/>
          </w:tcPr>
          <w:p w14:paraId="2F5FA420"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אריאל אייזקס</w:t>
            </w:r>
          </w:p>
        </w:tc>
      </w:tr>
      <w:tr w:rsidR="00B64EE1" w14:paraId="6CEFD4D6" w14:textId="77777777">
        <w:tc>
          <w:tcPr>
            <w:tcW w:w="5040" w:type="dxa"/>
          </w:tcPr>
          <w:p w14:paraId="3806695A"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היסטוריה</w:t>
            </w:r>
          </w:p>
        </w:tc>
        <w:tc>
          <w:tcPr>
            <w:tcW w:w="4440" w:type="dxa"/>
          </w:tcPr>
          <w:p w14:paraId="690481AE"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ליהי שדמון קידר</w:t>
            </w:r>
          </w:p>
        </w:tc>
      </w:tr>
      <w:tr w:rsidR="00B64EE1" w14:paraId="4C6032CB" w14:textId="77777777">
        <w:tc>
          <w:tcPr>
            <w:tcW w:w="5040" w:type="dxa"/>
          </w:tcPr>
          <w:p w14:paraId="47C513C5"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חינוך גופני</w:t>
            </w:r>
          </w:p>
        </w:tc>
        <w:tc>
          <w:tcPr>
            <w:tcW w:w="4440" w:type="dxa"/>
          </w:tcPr>
          <w:p w14:paraId="6E945A7C"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ליאת מאירי</w:t>
            </w:r>
          </w:p>
        </w:tc>
      </w:tr>
      <w:tr w:rsidR="00B64EE1" w14:paraId="1DA3EC47" w14:textId="77777777">
        <w:tc>
          <w:tcPr>
            <w:tcW w:w="5040" w:type="dxa"/>
          </w:tcPr>
          <w:p w14:paraId="21897761" w14:textId="77777777" w:rsidR="00B64EE1" w:rsidRDefault="00000000">
            <w:pPr>
              <w:bidi/>
              <w:spacing w:line="271" w:lineRule="auto"/>
              <w:rPr>
                <w:rFonts w:ascii="David" w:eastAsia="David" w:hAnsi="David" w:cs="David"/>
                <w:b/>
                <w:sz w:val="24"/>
                <w:szCs w:val="24"/>
              </w:rPr>
            </w:pPr>
            <w:r>
              <w:rPr>
                <w:rFonts w:ascii="David" w:eastAsia="David" w:hAnsi="David" w:cs="David"/>
                <w:b/>
                <w:sz w:val="24"/>
                <w:szCs w:val="24"/>
                <w:rtl/>
              </w:rPr>
              <w:t>חינוך גופני- מגמה</w:t>
            </w:r>
          </w:p>
        </w:tc>
        <w:tc>
          <w:tcPr>
            <w:tcW w:w="4440" w:type="dxa"/>
          </w:tcPr>
          <w:p w14:paraId="31B591B7"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מיכל לוזובר לוי</w:t>
            </w:r>
          </w:p>
        </w:tc>
      </w:tr>
      <w:tr w:rsidR="00B64EE1" w14:paraId="2F099925" w14:textId="77777777">
        <w:tc>
          <w:tcPr>
            <w:tcW w:w="5040" w:type="dxa"/>
          </w:tcPr>
          <w:p w14:paraId="34AC2E9E"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כימיה</w:t>
            </w:r>
          </w:p>
        </w:tc>
        <w:tc>
          <w:tcPr>
            <w:tcW w:w="4440" w:type="dxa"/>
          </w:tcPr>
          <w:p w14:paraId="4C854089"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בלה שקולניק</w:t>
            </w:r>
          </w:p>
        </w:tc>
      </w:tr>
      <w:tr w:rsidR="00B64EE1" w14:paraId="5683DCBC" w14:textId="77777777">
        <w:tc>
          <w:tcPr>
            <w:tcW w:w="5040" w:type="dxa"/>
          </w:tcPr>
          <w:p w14:paraId="1E44DDF6"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מדעי החברה</w:t>
            </w:r>
          </w:p>
        </w:tc>
        <w:tc>
          <w:tcPr>
            <w:tcW w:w="4440" w:type="dxa"/>
          </w:tcPr>
          <w:p w14:paraId="5303DEB6"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טל בכר לבני</w:t>
            </w:r>
          </w:p>
        </w:tc>
      </w:tr>
      <w:tr w:rsidR="00B64EE1" w14:paraId="08F5BF08" w14:textId="77777777">
        <w:tc>
          <w:tcPr>
            <w:tcW w:w="5040" w:type="dxa"/>
          </w:tcPr>
          <w:p w14:paraId="1BB7F25D"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מדעי המחשב והנדסת תוכנה</w:t>
            </w:r>
          </w:p>
        </w:tc>
        <w:tc>
          <w:tcPr>
            <w:tcW w:w="4440" w:type="dxa"/>
          </w:tcPr>
          <w:p w14:paraId="7AD999FF"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צלי גרשגורן</w:t>
            </w:r>
          </w:p>
        </w:tc>
      </w:tr>
      <w:tr w:rsidR="00B64EE1" w14:paraId="6C759C20" w14:textId="77777777">
        <w:tc>
          <w:tcPr>
            <w:tcW w:w="5040" w:type="dxa"/>
          </w:tcPr>
          <w:p w14:paraId="56AE3EE4"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מדעי הרפואה</w:t>
            </w:r>
          </w:p>
        </w:tc>
        <w:tc>
          <w:tcPr>
            <w:tcW w:w="4440" w:type="dxa"/>
          </w:tcPr>
          <w:p w14:paraId="75AF9860"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ליאת בנעים</w:t>
            </w:r>
          </w:p>
        </w:tc>
      </w:tr>
      <w:tr w:rsidR="00B64EE1" w14:paraId="33928FAB" w14:textId="77777777">
        <w:tc>
          <w:tcPr>
            <w:tcW w:w="5040" w:type="dxa"/>
          </w:tcPr>
          <w:p w14:paraId="76F35E33"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מנהל עסקים</w:t>
            </w:r>
          </w:p>
        </w:tc>
        <w:tc>
          <w:tcPr>
            <w:tcW w:w="4440" w:type="dxa"/>
          </w:tcPr>
          <w:p w14:paraId="7171BDFD"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תמר רוזמן</w:t>
            </w:r>
          </w:p>
        </w:tc>
      </w:tr>
      <w:tr w:rsidR="00B64EE1" w14:paraId="4E6FC3BB" w14:textId="77777777">
        <w:tc>
          <w:tcPr>
            <w:tcW w:w="5040" w:type="dxa"/>
          </w:tcPr>
          <w:p w14:paraId="189E573C"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מתמטיקה</w:t>
            </w:r>
          </w:p>
        </w:tc>
        <w:tc>
          <w:tcPr>
            <w:tcW w:w="4440" w:type="dxa"/>
          </w:tcPr>
          <w:p w14:paraId="0D85508C"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ליאת אבו (5-4 יח"ל) ואורלי ברוש  (3 יח"ל)</w:t>
            </w:r>
          </w:p>
        </w:tc>
      </w:tr>
      <w:tr w:rsidR="00B64EE1" w14:paraId="0167B1E2" w14:textId="77777777">
        <w:tc>
          <w:tcPr>
            <w:tcW w:w="5040" w:type="dxa"/>
          </w:tcPr>
          <w:p w14:paraId="30B4B19B"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ספרות</w:t>
            </w:r>
          </w:p>
        </w:tc>
        <w:tc>
          <w:tcPr>
            <w:tcW w:w="4440" w:type="dxa"/>
          </w:tcPr>
          <w:p w14:paraId="1F0E4487"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יערה ליפקין פורן</w:t>
            </w:r>
          </w:p>
        </w:tc>
      </w:tr>
      <w:tr w:rsidR="00B64EE1" w14:paraId="27E69544" w14:textId="77777777">
        <w:tc>
          <w:tcPr>
            <w:tcW w:w="5040" w:type="dxa"/>
          </w:tcPr>
          <w:p w14:paraId="021FDF7B"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עברית</w:t>
            </w:r>
          </w:p>
        </w:tc>
        <w:tc>
          <w:tcPr>
            <w:tcW w:w="4440" w:type="dxa"/>
          </w:tcPr>
          <w:p w14:paraId="1BCD23E4"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הדס אלרום</w:t>
            </w:r>
          </w:p>
        </w:tc>
      </w:tr>
      <w:tr w:rsidR="00B64EE1" w14:paraId="7985F18C" w14:textId="77777777">
        <w:tc>
          <w:tcPr>
            <w:tcW w:w="5040" w:type="dxa"/>
          </w:tcPr>
          <w:p w14:paraId="53F91C12"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ערבית</w:t>
            </w:r>
          </w:p>
        </w:tc>
        <w:tc>
          <w:tcPr>
            <w:tcW w:w="4440" w:type="dxa"/>
          </w:tcPr>
          <w:p w14:paraId="16B6AFE0"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רועי אלון</w:t>
            </w:r>
          </w:p>
        </w:tc>
      </w:tr>
      <w:tr w:rsidR="00B64EE1" w14:paraId="525D1847" w14:textId="77777777">
        <w:tc>
          <w:tcPr>
            <w:tcW w:w="5040" w:type="dxa"/>
          </w:tcPr>
          <w:p w14:paraId="22908B83"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פיסיקה</w:t>
            </w:r>
          </w:p>
        </w:tc>
        <w:tc>
          <w:tcPr>
            <w:tcW w:w="4440" w:type="dxa"/>
          </w:tcPr>
          <w:p w14:paraId="1E44D99D"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ברק קופלמן</w:t>
            </w:r>
          </w:p>
        </w:tc>
      </w:tr>
      <w:tr w:rsidR="00B64EE1" w14:paraId="14F688E3" w14:textId="77777777">
        <w:tc>
          <w:tcPr>
            <w:tcW w:w="5040" w:type="dxa"/>
          </w:tcPr>
          <w:p w14:paraId="58793721" w14:textId="77777777" w:rsidR="00B64EE1" w:rsidRDefault="00000000">
            <w:pPr>
              <w:bidi/>
              <w:spacing w:line="264" w:lineRule="auto"/>
              <w:rPr>
                <w:rFonts w:ascii="David" w:eastAsia="David" w:hAnsi="David" w:cs="David"/>
                <w:sz w:val="24"/>
                <w:szCs w:val="24"/>
              </w:rPr>
            </w:pPr>
            <w:r>
              <w:rPr>
                <w:rFonts w:ascii="David" w:eastAsia="David" w:hAnsi="David" w:cs="David"/>
                <w:b/>
                <w:sz w:val="24"/>
                <w:szCs w:val="24"/>
                <w:rtl/>
              </w:rPr>
              <w:t>תושב"ע</w:t>
            </w:r>
          </w:p>
        </w:tc>
        <w:tc>
          <w:tcPr>
            <w:tcW w:w="4440" w:type="dxa"/>
          </w:tcPr>
          <w:p w14:paraId="3D44D6F0"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מלי נסים</w:t>
            </w:r>
          </w:p>
        </w:tc>
      </w:tr>
      <w:tr w:rsidR="00B64EE1" w14:paraId="070ECE1D" w14:textId="77777777">
        <w:tc>
          <w:tcPr>
            <w:tcW w:w="5040" w:type="dxa"/>
          </w:tcPr>
          <w:p w14:paraId="50EE1BD2" w14:textId="77777777" w:rsidR="00B64EE1" w:rsidRDefault="00000000">
            <w:pPr>
              <w:bidi/>
              <w:spacing w:line="271" w:lineRule="auto"/>
              <w:rPr>
                <w:rFonts w:ascii="David" w:eastAsia="David" w:hAnsi="David" w:cs="David"/>
                <w:sz w:val="24"/>
                <w:szCs w:val="24"/>
              </w:rPr>
            </w:pPr>
            <w:r>
              <w:rPr>
                <w:rFonts w:ascii="David" w:eastAsia="David" w:hAnsi="David" w:cs="David"/>
                <w:b/>
                <w:sz w:val="24"/>
                <w:szCs w:val="24"/>
                <w:rtl/>
              </w:rPr>
              <w:t>תיאטרון</w:t>
            </w:r>
          </w:p>
        </w:tc>
        <w:tc>
          <w:tcPr>
            <w:tcW w:w="4440" w:type="dxa"/>
          </w:tcPr>
          <w:p w14:paraId="59AE1956"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סיגל שחורי טולדנו</w:t>
            </w:r>
          </w:p>
        </w:tc>
      </w:tr>
      <w:tr w:rsidR="00B64EE1" w14:paraId="021A2345" w14:textId="77777777">
        <w:tc>
          <w:tcPr>
            <w:tcW w:w="5040" w:type="dxa"/>
          </w:tcPr>
          <w:p w14:paraId="5E05E827" w14:textId="77777777" w:rsidR="00B64EE1" w:rsidRDefault="00000000">
            <w:pPr>
              <w:bidi/>
              <w:spacing w:line="271" w:lineRule="auto"/>
              <w:rPr>
                <w:rFonts w:ascii="David" w:eastAsia="David" w:hAnsi="David" w:cs="David"/>
                <w:b/>
                <w:sz w:val="24"/>
                <w:szCs w:val="24"/>
              </w:rPr>
            </w:pPr>
            <w:r>
              <w:rPr>
                <w:rFonts w:ascii="David" w:eastAsia="David" w:hAnsi="David" w:cs="David"/>
                <w:b/>
                <w:sz w:val="24"/>
                <w:szCs w:val="24"/>
                <w:rtl/>
              </w:rPr>
              <w:t>תיירות</w:t>
            </w:r>
          </w:p>
        </w:tc>
        <w:tc>
          <w:tcPr>
            <w:tcW w:w="4440" w:type="dxa"/>
          </w:tcPr>
          <w:p w14:paraId="23A81429" w14:textId="77777777" w:rsidR="00B64EE1" w:rsidRDefault="00000000">
            <w:pPr>
              <w:bidi/>
              <w:spacing w:line="271" w:lineRule="auto"/>
              <w:rPr>
                <w:rFonts w:ascii="David" w:eastAsia="David" w:hAnsi="David" w:cs="David"/>
                <w:sz w:val="22"/>
                <w:szCs w:val="22"/>
              </w:rPr>
            </w:pPr>
            <w:r>
              <w:rPr>
                <w:rFonts w:ascii="David" w:eastAsia="David" w:hAnsi="David" w:cs="David"/>
                <w:sz w:val="22"/>
                <w:szCs w:val="22"/>
                <w:rtl/>
              </w:rPr>
              <w:t>ירון פרל</w:t>
            </w:r>
          </w:p>
        </w:tc>
      </w:tr>
      <w:tr w:rsidR="00B64EE1" w14:paraId="4C93EB1D" w14:textId="77777777">
        <w:tc>
          <w:tcPr>
            <w:tcW w:w="5040" w:type="dxa"/>
          </w:tcPr>
          <w:p w14:paraId="3FC7AE49"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t>תנ"ך</w:t>
            </w:r>
          </w:p>
        </w:tc>
        <w:tc>
          <w:tcPr>
            <w:tcW w:w="4440" w:type="dxa"/>
          </w:tcPr>
          <w:p w14:paraId="6A760468" w14:textId="77777777" w:rsidR="00B64EE1" w:rsidRDefault="00000000">
            <w:pPr>
              <w:pBdr>
                <w:top w:val="nil"/>
                <w:left w:val="nil"/>
                <w:bottom w:val="nil"/>
                <w:right w:val="nil"/>
                <w:between w:val="nil"/>
              </w:pBdr>
              <w:bidi/>
              <w:spacing w:line="271" w:lineRule="auto"/>
              <w:rPr>
                <w:rFonts w:ascii="David" w:eastAsia="David" w:hAnsi="David" w:cs="David"/>
                <w:color w:val="000000"/>
                <w:sz w:val="22"/>
                <w:szCs w:val="22"/>
              </w:rPr>
            </w:pPr>
            <w:r>
              <w:rPr>
                <w:rFonts w:ascii="David" w:eastAsia="David" w:hAnsi="David" w:cs="David"/>
                <w:color w:val="000000"/>
                <w:sz w:val="22"/>
                <w:szCs w:val="22"/>
                <w:rtl/>
              </w:rPr>
              <w:t>דניאל אשול</w:t>
            </w:r>
          </w:p>
        </w:tc>
      </w:tr>
      <w:tr w:rsidR="00B64EE1" w14:paraId="38C139FC" w14:textId="77777777">
        <w:tc>
          <w:tcPr>
            <w:tcW w:w="5040" w:type="dxa"/>
          </w:tcPr>
          <w:p w14:paraId="61AF8F80"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b/>
                <w:color w:val="000000"/>
                <w:sz w:val="24"/>
                <w:szCs w:val="24"/>
                <w:rtl/>
              </w:rPr>
              <w:lastRenderedPageBreak/>
              <w:t>תקשורת</w:t>
            </w:r>
          </w:p>
        </w:tc>
        <w:tc>
          <w:tcPr>
            <w:tcW w:w="4440" w:type="dxa"/>
          </w:tcPr>
          <w:p w14:paraId="272104C8" w14:textId="77777777" w:rsidR="00B64EE1" w:rsidRDefault="00000000">
            <w:pPr>
              <w:pBdr>
                <w:top w:val="nil"/>
                <w:left w:val="nil"/>
                <w:bottom w:val="nil"/>
                <w:right w:val="nil"/>
                <w:between w:val="nil"/>
              </w:pBdr>
              <w:bidi/>
              <w:spacing w:line="271" w:lineRule="auto"/>
              <w:rPr>
                <w:rFonts w:ascii="David" w:eastAsia="David" w:hAnsi="David" w:cs="David"/>
                <w:color w:val="000000"/>
                <w:sz w:val="24"/>
                <w:szCs w:val="24"/>
              </w:rPr>
            </w:pPr>
            <w:r>
              <w:rPr>
                <w:rFonts w:ascii="David" w:eastAsia="David" w:hAnsi="David" w:cs="David"/>
                <w:sz w:val="22"/>
                <w:szCs w:val="22"/>
                <w:rtl/>
              </w:rPr>
              <w:t>ארין הלל</w:t>
            </w:r>
          </w:p>
        </w:tc>
      </w:tr>
      <w:tr w:rsidR="00B64EE1" w14:paraId="3A7295D9" w14:textId="77777777">
        <w:tc>
          <w:tcPr>
            <w:tcW w:w="9480" w:type="dxa"/>
            <w:gridSpan w:val="2"/>
            <w:shd w:val="clear" w:color="auto" w:fill="D9D9D9"/>
          </w:tcPr>
          <w:p w14:paraId="67DA3D67" w14:textId="77777777" w:rsidR="00B64EE1" w:rsidRDefault="00000000">
            <w:pPr>
              <w:pBdr>
                <w:top w:val="nil"/>
                <w:left w:val="nil"/>
                <w:bottom w:val="nil"/>
                <w:right w:val="nil"/>
                <w:between w:val="nil"/>
              </w:pBdr>
              <w:bidi/>
              <w:spacing w:line="276" w:lineRule="auto"/>
              <w:rPr>
                <w:rFonts w:ascii="David" w:eastAsia="David" w:hAnsi="David" w:cs="David"/>
                <w:color w:val="000000"/>
                <w:sz w:val="24"/>
                <w:szCs w:val="24"/>
              </w:rPr>
            </w:pPr>
            <w:r>
              <w:rPr>
                <w:rFonts w:ascii="David" w:eastAsia="David" w:hAnsi="David" w:cs="David"/>
                <w:b/>
                <w:color w:val="000000"/>
                <w:sz w:val="24"/>
                <w:szCs w:val="24"/>
                <w:rtl/>
              </w:rPr>
              <w:t>מנהלה</w:t>
            </w:r>
          </w:p>
        </w:tc>
      </w:tr>
      <w:tr w:rsidR="00B64EE1" w14:paraId="46ABD734" w14:textId="77777777">
        <w:tc>
          <w:tcPr>
            <w:tcW w:w="5040" w:type="dxa"/>
          </w:tcPr>
          <w:p w14:paraId="58EB8238" w14:textId="77777777" w:rsidR="00B64EE1" w:rsidRDefault="00000000">
            <w:pPr>
              <w:pBdr>
                <w:top w:val="nil"/>
                <w:left w:val="nil"/>
                <w:bottom w:val="nil"/>
                <w:right w:val="nil"/>
                <w:between w:val="nil"/>
              </w:pBdr>
              <w:bidi/>
              <w:spacing w:line="276" w:lineRule="auto"/>
              <w:rPr>
                <w:rFonts w:ascii="David" w:eastAsia="David" w:hAnsi="David" w:cs="David"/>
                <w:color w:val="000000"/>
                <w:sz w:val="24"/>
                <w:szCs w:val="24"/>
              </w:rPr>
            </w:pPr>
            <w:r>
              <w:rPr>
                <w:rFonts w:ascii="David" w:eastAsia="David" w:hAnsi="David" w:cs="David"/>
                <w:b/>
                <w:sz w:val="24"/>
                <w:szCs w:val="24"/>
                <w:rtl/>
              </w:rPr>
              <w:t>מנהלנית</w:t>
            </w:r>
          </w:p>
        </w:tc>
        <w:tc>
          <w:tcPr>
            <w:tcW w:w="4440" w:type="dxa"/>
          </w:tcPr>
          <w:p w14:paraId="5DEF76C2" w14:textId="77777777" w:rsidR="00B64EE1" w:rsidRDefault="00000000">
            <w:pPr>
              <w:pBdr>
                <w:top w:val="nil"/>
                <w:left w:val="nil"/>
                <w:bottom w:val="nil"/>
                <w:right w:val="nil"/>
                <w:between w:val="nil"/>
              </w:pBdr>
              <w:bidi/>
              <w:spacing w:line="276" w:lineRule="auto"/>
              <w:rPr>
                <w:rFonts w:ascii="David" w:eastAsia="David" w:hAnsi="David" w:cs="David"/>
                <w:color w:val="000000"/>
                <w:sz w:val="22"/>
                <w:szCs w:val="22"/>
              </w:rPr>
            </w:pPr>
            <w:r>
              <w:rPr>
                <w:rFonts w:ascii="David" w:eastAsia="David" w:hAnsi="David" w:cs="David"/>
                <w:color w:val="000000"/>
                <w:sz w:val="22"/>
                <w:szCs w:val="22"/>
                <w:rtl/>
              </w:rPr>
              <w:t>דגנית רצאבי</w:t>
            </w:r>
          </w:p>
        </w:tc>
      </w:tr>
      <w:tr w:rsidR="00B64EE1" w14:paraId="31A05A0F" w14:textId="77777777">
        <w:tc>
          <w:tcPr>
            <w:tcW w:w="5040" w:type="dxa"/>
          </w:tcPr>
          <w:p w14:paraId="496BC0DA" w14:textId="77777777" w:rsidR="00B64EE1" w:rsidRDefault="00000000">
            <w:pPr>
              <w:pBdr>
                <w:top w:val="nil"/>
                <w:left w:val="nil"/>
                <w:bottom w:val="nil"/>
                <w:right w:val="nil"/>
                <w:between w:val="nil"/>
              </w:pBdr>
              <w:bidi/>
              <w:spacing w:line="276" w:lineRule="auto"/>
              <w:rPr>
                <w:rFonts w:ascii="David" w:eastAsia="David" w:hAnsi="David" w:cs="David"/>
                <w:b/>
                <w:sz w:val="24"/>
                <w:szCs w:val="24"/>
              </w:rPr>
            </w:pPr>
            <w:r>
              <w:rPr>
                <w:rFonts w:ascii="David" w:eastAsia="David" w:hAnsi="David" w:cs="David"/>
                <w:b/>
                <w:sz w:val="24"/>
                <w:szCs w:val="24"/>
                <w:rtl/>
              </w:rPr>
              <w:t>מזכירת מנהל</w:t>
            </w:r>
          </w:p>
        </w:tc>
        <w:tc>
          <w:tcPr>
            <w:tcW w:w="4440" w:type="dxa"/>
          </w:tcPr>
          <w:p w14:paraId="45D258AA" w14:textId="77777777" w:rsidR="00B64EE1" w:rsidRDefault="00000000">
            <w:pPr>
              <w:pBdr>
                <w:top w:val="nil"/>
                <w:left w:val="nil"/>
                <w:bottom w:val="nil"/>
                <w:right w:val="nil"/>
                <w:between w:val="nil"/>
              </w:pBdr>
              <w:bidi/>
              <w:spacing w:line="276" w:lineRule="auto"/>
              <w:rPr>
                <w:rFonts w:ascii="David" w:eastAsia="David" w:hAnsi="David" w:cs="David"/>
                <w:color w:val="000000"/>
                <w:sz w:val="22"/>
                <w:szCs w:val="22"/>
              </w:rPr>
            </w:pPr>
            <w:r>
              <w:rPr>
                <w:rFonts w:ascii="David" w:eastAsia="David" w:hAnsi="David" w:cs="David"/>
                <w:sz w:val="22"/>
                <w:szCs w:val="22"/>
                <w:rtl/>
              </w:rPr>
              <w:t>עירית בוקאי</w:t>
            </w:r>
          </w:p>
        </w:tc>
      </w:tr>
      <w:tr w:rsidR="00B64EE1" w14:paraId="0101B4E0" w14:textId="77777777">
        <w:tc>
          <w:tcPr>
            <w:tcW w:w="5040" w:type="dxa"/>
          </w:tcPr>
          <w:p w14:paraId="6FABC54B" w14:textId="77777777" w:rsidR="00B64EE1" w:rsidRDefault="00000000">
            <w:pPr>
              <w:pBdr>
                <w:top w:val="nil"/>
                <w:left w:val="nil"/>
                <w:bottom w:val="nil"/>
                <w:right w:val="nil"/>
                <w:between w:val="nil"/>
              </w:pBdr>
              <w:bidi/>
              <w:spacing w:line="276" w:lineRule="auto"/>
              <w:rPr>
                <w:rFonts w:ascii="David" w:eastAsia="David" w:hAnsi="David" w:cs="David"/>
                <w:b/>
                <w:sz w:val="24"/>
                <w:szCs w:val="24"/>
              </w:rPr>
            </w:pPr>
            <w:r>
              <w:rPr>
                <w:rFonts w:ascii="David" w:eastAsia="David" w:hAnsi="David" w:cs="David"/>
                <w:b/>
                <w:sz w:val="24"/>
                <w:szCs w:val="24"/>
                <w:rtl/>
              </w:rPr>
              <w:t>מזכירת בגרויות</w:t>
            </w:r>
          </w:p>
        </w:tc>
        <w:tc>
          <w:tcPr>
            <w:tcW w:w="4440" w:type="dxa"/>
          </w:tcPr>
          <w:p w14:paraId="2BBCB1E7" w14:textId="77777777" w:rsidR="00B64EE1" w:rsidRDefault="00000000">
            <w:pPr>
              <w:pBdr>
                <w:top w:val="nil"/>
                <w:left w:val="nil"/>
                <w:bottom w:val="nil"/>
                <w:right w:val="nil"/>
                <w:between w:val="nil"/>
              </w:pBdr>
              <w:bidi/>
              <w:spacing w:line="276" w:lineRule="auto"/>
              <w:rPr>
                <w:rFonts w:ascii="David" w:eastAsia="David" w:hAnsi="David" w:cs="David"/>
                <w:sz w:val="22"/>
                <w:szCs w:val="22"/>
              </w:rPr>
            </w:pPr>
            <w:r>
              <w:rPr>
                <w:rFonts w:ascii="David" w:eastAsia="David" w:hAnsi="David" w:cs="David"/>
                <w:sz w:val="22"/>
                <w:szCs w:val="22"/>
                <w:rtl/>
              </w:rPr>
              <w:t>הילי ווייט</w:t>
            </w:r>
          </w:p>
        </w:tc>
      </w:tr>
      <w:tr w:rsidR="00B64EE1" w14:paraId="45A143DE" w14:textId="77777777">
        <w:tc>
          <w:tcPr>
            <w:tcW w:w="5040" w:type="dxa"/>
          </w:tcPr>
          <w:p w14:paraId="3984B391" w14:textId="77777777" w:rsidR="00B64EE1" w:rsidRDefault="00000000">
            <w:pPr>
              <w:pBdr>
                <w:top w:val="nil"/>
                <w:left w:val="nil"/>
                <w:bottom w:val="nil"/>
                <w:right w:val="nil"/>
                <w:between w:val="nil"/>
              </w:pBdr>
              <w:bidi/>
              <w:spacing w:line="276" w:lineRule="auto"/>
              <w:rPr>
                <w:rFonts w:ascii="David" w:eastAsia="David" w:hAnsi="David" w:cs="David"/>
                <w:color w:val="000000"/>
                <w:sz w:val="24"/>
                <w:szCs w:val="24"/>
              </w:rPr>
            </w:pPr>
            <w:r>
              <w:rPr>
                <w:rFonts w:ascii="David" w:eastAsia="David" w:hAnsi="David" w:cs="David"/>
                <w:b/>
                <w:sz w:val="24"/>
                <w:szCs w:val="24"/>
                <w:rtl/>
              </w:rPr>
              <w:t>אבות בית</w:t>
            </w:r>
          </w:p>
        </w:tc>
        <w:tc>
          <w:tcPr>
            <w:tcW w:w="4440" w:type="dxa"/>
          </w:tcPr>
          <w:p w14:paraId="32E99260" w14:textId="77777777" w:rsidR="00B64EE1" w:rsidRDefault="00000000">
            <w:pPr>
              <w:pBdr>
                <w:top w:val="nil"/>
                <w:left w:val="nil"/>
                <w:bottom w:val="nil"/>
                <w:right w:val="nil"/>
                <w:between w:val="nil"/>
              </w:pBdr>
              <w:bidi/>
              <w:spacing w:line="276" w:lineRule="auto"/>
              <w:rPr>
                <w:rFonts w:ascii="David" w:eastAsia="David" w:hAnsi="David" w:cs="David"/>
                <w:color w:val="000000"/>
                <w:sz w:val="22"/>
                <w:szCs w:val="22"/>
              </w:rPr>
            </w:pPr>
            <w:r>
              <w:rPr>
                <w:rFonts w:ascii="David" w:eastAsia="David" w:hAnsi="David" w:cs="David"/>
                <w:color w:val="000000"/>
                <w:sz w:val="22"/>
                <w:szCs w:val="22"/>
                <w:rtl/>
              </w:rPr>
              <w:t>איציק דאלי , משה בן דוד</w:t>
            </w:r>
          </w:p>
        </w:tc>
      </w:tr>
      <w:tr w:rsidR="00B64EE1" w14:paraId="1113AD79" w14:textId="77777777">
        <w:tc>
          <w:tcPr>
            <w:tcW w:w="5040" w:type="dxa"/>
          </w:tcPr>
          <w:p w14:paraId="56B57111" w14:textId="77777777" w:rsidR="00B64EE1" w:rsidRDefault="00000000">
            <w:pPr>
              <w:pBdr>
                <w:top w:val="nil"/>
                <w:left w:val="nil"/>
                <w:bottom w:val="nil"/>
                <w:right w:val="nil"/>
                <w:between w:val="nil"/>
              </w:pBdr>
              <w:bidi/>
              <w:spacing w:line="276" w:lineRule="auto"/>
              <w:rPr>
                <w:rFonts w:ascii="David" w:eastAsia="David" w:hAnsi="David" w:cs="David"/>
                <w:color w:val="000000"/>
                <w:sz w:val="24"/>
                <w:szCs w:val="24"/>
              </w:rPr>
            </w:pPr>
            <w:r>
              <w:rPr>
                <w:rFonts w:ascii="David" w:eastAsia="David" w:hAnsi="David" w:cs="David"/>
                <w:b/>
                <w:color w:val="000000"/>
                <w:sz w:val="24"/>
                <w:szCs w:val="24"/>
                <w:rtl/>
              </w:rPr>
              <w:t>לבורנטיות</w:t>
            </w:r>
          </w:p>
        </w:tc>
        <w:tc>
          <w:tcPr>
            <w:tcW w:w="4440" w:type="dxa"/>
          </w:tcPr>
          <w:p w14:paraId="09BF75B7" w14:textId="77777777" w:rsidR="00B64EE1" w:rsidRDefault="00000000">
            <w:pPr>
              <w:pBdr>
                <w:top w:val="nil"/>
                <w:left w:val="nil"/>
                <w:bottom w:val="nil"/>
                <w:right w:val="nil"/>
                <w:between w:val="nil"/>
              </w:pBdr>
              <w:bidi/>
              <w:spacing w:line="276" w:lineRule="auto"/>
              <w:rPr>
                <w:rFonts w:ascii="David" w:eastAsia="David" w:hAnsi="David" w:cs="David"/>
                <w:color w:val="000000"/>
                <w:sz w:val="22"/>
                <w:szCs w:val="22"/>
              </w:rPr>
            </w:pPr>
            <w:r>
              <w:rPr>
                <w:rFonts w:ascii="David" w:eastAsia="David" w:hAnsi="David" w:cs="David"/>
                <w:color w:val="000000"/>
                <w:sz w:val="22"/>
                <w:szCs w:val="22"/>
                <w:rtl/>
              </w:rPr>
              <w:t>נועה אגבבה, קלרה פ</w:t>
            </w:r>
            <w:r>
              <w:rPr>
                <w:rFonts w:ascii="David" w:eastAsia="David" w:hAnsi="David" w:cs="David"/>
                <w:sz w:val="22"/>
                <w:szCs w:val="22"/>
                <w:rtl/>
              </w:rPr>
              <w:t>לק</w:t>
            </w:r>
            <w:r>
              <w:rPr>
                <w:rFonts w:ascii="David" w:eastAsia="David" w:hAnsi="David" w:cs="David"/>
                <w:color w:val="000000"/>
                <w:sz w:val="22"/>
                <w:szCs w:val="22"/>
                <w:rtl/>
              </w:rPr>
              <w:t>ר, לילך שחר</w:t>
            </w:r>
            <w:r>
              <w:rPr>
                <w:rFonts w:ascii="David" w:eastAsia="David" w:hAnsi="David" w:cs="David"/>
                <w:sz w:val="22"/>
                <w:szCs w:val="22"/>
              </w:rPr>
              <w:t xml:space="preserve">, </w:t>
            </w:r>
            <w:r>
              <w:rPr>
                <w:rFonts w:ascii="David" w:eastAsia="David" w:hAnsi="David" w:cs="David"/>
                <w:color w:val="000000"/>
                <w:sz w:val="22"/>
                <w:szCs w:val="22"/>
                <w:rtl/>
              </w:rPr>
              <w:t>אהובה שמואל</w:t>
            </w:r>
          </w:p>
        </w:tc>
      </w:tr>
      <w:tr w:rsidR="00B64EE1" w14:paraId="4E061A3F" w14:textId="77777777">
        <w:tc>
          <w:tcPr>
            <w:tcW w:w="5040" w:type="dxa"/>
          </w:tcPr>
          <w:p w14:paraId="3AF2B314" w14:textId="77777777" w:rsidR="00B64EE1" w:rsidRDefault="00000000">
            <w:pPr>
              <w:pBdr>
                <w:top w:val="nil"/>
                <w:left w:val="nil"/>
                <w:bottom w:val="nil"/>
                <w:right w:val="nil"/>
                <w:between w:val="nil"/>
              </w:pBdr>
              <w:bidi/>
              <w:spacing w:line="276" w:lineRule="auto"/>
              <w:rPr>
                <w:rFonts w:ascii="David" w:eastAsia="David" w:hAnsi="David" w:cs="David"/>
                <w:color w:val="000000"/>
                <w:sz w:val="24"/>
                <w:szCs w:val="24"/>
              </w:rPr>
            </w:pPr>
            <w:r>
              <w:rPr>
                <w:rFonts w:ascii="David" w:eastAsia="David" w:hAnsi="David" w:cs="David"/>
                <w:b/>
                <w:color w:val="000000"/>
                <w:sz w:val="24"/>
                <w:szCs w:val="24"/>
                <w:rtl/>
              </w:rPr>
              <w:t>ספרנית</w:t>
            </w:r>
          </w:p>
        </w:tc>
        <w:tc>
          <w:tcPr>
            <w:tcW w:w="4440" w:type="dxa"/>
          </w:tcPr>
          <w:p w14:paraId="0BCCE1FB" w14:textId="77777777" w:rsidR="00B64EE1" w:rsidRDefault="00000000">
            <w:pPr>
              <w:pBdr>
                <w:top w:val="nil"/>
                <w:left w:val="nil"/>
                <w:bottom w:val="nil"/>
                <w:right w:val="nil"/>
                <w:between w:val="nil"/>
              </w:pBdr>
              <w:bidi/>
              <w:spacing w:line="276" w:lineRule="auto"/>
              <w:rPr>
                <w:rFonts w:ascii="David" w:eastAsia="David" w:hAnsi="David" w:cs="David"/>
                <w:color w:val="000000"/>
                <w:sz w:val="22"/>
                <w:szCs w:val="22"/>
              </w:rPr>
            </w:pPr>
            <w:r>
              <w:rPr>
                <w:rFonts w:ascii="David" w:eastAsia="David" w:hAnsi="David" w:cs="David"/>
                <w:color w:val="000000"/>
                <w:sz w:val="22"/>
                <w:szCs w:val="22"/>
                <w:rtl/>
              </w:rPr>
              <w:t>קלרה קפלון</w:t>
            </w:r>
          </w:p>
        </w:tc>
      </w:tr>
      <w:tr w:rsidR="00B64EE1" w14:paraId="6F5729F7" w14:textId="77777777">
        <w:tc>
          <w:tcPr>
            <w:tcW w:w="5040" w:type="dxa"/>
          </w:tcPr>
          <w:p w14:paraId="5B29C857" w14:textId="77777777" w:rsidR="00B64EE1" w:rsidRDefault="00000000">
            <w:pPr>
              <w:pBdr>
                <w:top w:val="nil"/>
                <w:left w:val="nil"/>
                <w:bottom w:val="nil"/>
                <w:right w:val="nil"/>
                <w:between w:val="nil"/>
              </w:pBdr>
              <w:bidi/>
              <w:spacing w:line="276" w:lineRule="auto"/>
              <w:rPr>
                <w:rFonts w:ascii="David" w:eastAsia="David" w:hAnsi="David" w:cs="David"/>
                <w:color w:val="000000"/>
                <w:sz w:val="24"/>
                <w:szCs w:val="24"/>
              </w:rPr>
            </w:pPr>
            <w:r>
              <w:rPr>
                <w:rFonts w:ascii="David" w:eastAsia="David" w:hAnsi="David" w:cs="David"/>
                <w:b/>
                <w:color w:val="000000"/>
                <w:sz w:val="24"/>
                <w:szCs w:val="24"/>
                <w:rtl/>
              </w:rPr>
              <w:t>טכנאי מחשבים</w:t>
            </w:r>
          </w:p>
        </w:tc>
        <w:tc>
          <w:tcPr>
            <w:tcW w:w="4440" w:type="dxa"/>
          </w:tcPr>
          <w:p w14:paraId="6CF78932" w14:textId="77777777" w:rsidR="00B64EE1" w:rsidRDefault="00000000">
            <w:pPr>
              <w:pBdr>
                <w:top w:val="nil"/>
                <w:left w:val="nil"/>
                <w:bottom w:val="nil"/>
                <w:right w:val="nil"/>
                <w:between w:val="nil"/>
              </w:pBdr>
              <w:bidi/>
              <w:spacing w:line="276" w:lineRule="auto"/>
              <w:rPr>
                <w:rFonts w:ascii="David" w:eastAsia="David" w:hAnsi="David" w:cs="David"/>
                <w:color w:val="000000"/>
                <w:sz w:val="22"/>
                <w:szCs w:val="22"/>
              </w:rPr>
            </w:pPr>
            <w:r>
              <w:rPr>
                <w:rFonts w:ascii="David" w:eastAsia="David" w:hAnsi="David" w:cs="David"/>
                <w:color w:val="000000"/>
                <w:sz w:val="22"/>
                <w:szCs w:val="22"/>
                <w:rtl/>
              </w:rPr>
              <w:t>זאב קופילב</w:t>
            </w:r>
          </w:p>
        </w:tc>
      </w:tr>
    </w:tbl>
    <w:p w14:paraId="7DF1CAA9" w14:textId="77777777" w:rsidR="00B64EE1" w:rsidRDefault="00B64EE1">
      <w:pPr>
        <w:pBdr>
          <w:top w:val="nil"/>
          <w:left w:val="nil"/>
          <w:bottom w:val="nil"/>
          <w:right w:val="nil"/>
          <w:between w:val="nil"/>
        </w:pBdr>
        <w:bidi/>
        <w:spacing w:line="276" w:lineRule="auto"/>
        <w:jc w:val="both"/>
        <w:rPr>
          <w:rFonts w:ascii="David" w:eastAsia="David" w:hAnsi="David" w:cs="David"/>
          <w:color w:val="000000"/>
          <w:sz w:val="28"/>
          <w:szCs w:val="28"/>
        </w:rPr>
      </w:pPr>
    </w:p>
    <w:p w14:paraId="3FF89ED2" w14:textId="77777777" w:rsidR="00B64EE1" w:rsidRDefault="00000000">
      <w:pPr>
        <w:pBdr>
          <w:top w:val="nil"/>
          <w:left w:val="nil"/>
          <w:bottom w:val="nil"/>
          <w:right w:val="nil"/>
          <w:between w:val="nil"/>
        </w:pBdr>
        <w:tabs>
          <w:tab w:val="left" w:pos="4876"/>
        </w:tabs>
        <w:bidi/>
        <w:spacing w:after="200" w:line="360" w:lineRule="auto"/>
        <w:jc w:val="center"/>
        <w:rPr>
          <w:rFonts w:ascii="David" w:eastAsia="David" w:hAnsi="David" w:cs="David"/>
          <w:color w:val="000000"/>
          <w:sz w:val="26"/>
          <w:szCs w:val="26"/>
          <w:u w:val="single"/>
        </w:rPr>
      </w:pPr>
      <w:r>
        <w:rPr>
          <w:rFonts w:ascii="David" w:eastAsia="David" w:hAnsi="David" w:cs="David"/>
          <w:b/>
          <w:color w:val="000000"/>
          <w:sz w:val="26"/>
          <w:szCs w:val="26"/>
          <w:u w:val="single"/>
          <w:rtl/>
        </w:rPr>
        <w:t>זמני הצלצולים</w:t>
      </w:r>
    </w:p>
    <w:tbl>
      <w:tblPr>
        <w:tblStyle w:val="aff7"/>
        <w:bidiVisual/>
        <w:tblW w:w="3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1"/>
        <w:gridCol w:w="896"/>
        <w:gridCol w:w="1379"/>
      </w:tblGrid>
      <w:tr w:rsidR="00B64EE1" w14:paraId="675DAFA2"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3FF1A7A5"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שעה א'</w:t>
            </w:r>
          </w:p>
        </w:tc>
        <w:tc>
          <w:tcPr>
            <w:tcW w:w="896" w:type="dxa"/>
            <w:tcBorders>
              <w:top w:val="single" w:sz="4" w:space="0" w:color="000000"/>
              <w:left w:val="single" w:sz="4" w:space="0" w:color="000000"/>
              <w:bottom w:val="single" w:sz="4" w:space="0" w:color="000000"/>
              <w:right w:val="single" w:sz="4" w:space="0" w:color="000000"/>
            </w:tcBorders>
          </w:tcPr>
          <w:p w14:paraId="34B9381D"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07:45</w:t>
            </w:r>
          </w:p>
        </w:tc>
        <w:tc>
          <w:tcPr>
            <w:tcW w:w="1379" w:type="dxa"/>
            <w:tcBorders>
              <w:top w:val="single" w:sz="4" w:space="0" w:color="000000"/>
              <w:left w:val="single" w:sz="4" w:space="0" w:color="000000"/>
              <w:bottom w:val="single" w:sz="4" w:space="0" w:color="000000"/>
              <w:right w:val="single" w:sz="4" w:space="0" w:color="000000"/>
            </w:tcBorders>
          </w:tcPr>
          <w:p w14:paraId="40AA7BD7"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8:25</w:t>
            </w:r>
          </w:p>
        </w:tc>
      </w:tr>
      <w:tr w:rsidR="00B64EE1" w14:paraId="62E82823" w14:textId="77777777">
        <w:trPr>
          <w:jc w:val="center"/>
        </w:trPr>
        <w:tc>
          <w:tcPr>
            <w:tcW w:w="39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1027D377" w14:textId="77777777" w:rsidR="00B64EE1" w:rsidRDefault="00000000">
            <w:pPr>
              <w:pBdr>
                <w:top w:val="nil"/>
                <w:left w:val="nil"/>
                <w:bottom w:val="nil"/>
                <w:right w:val="nil"/>
                <w:between w:val="nil"/>
              </w:pBdr>
              <w:bidi/>
              <w:spacing w:line="480" w:lineRule="auto"/>
              <w:jc w:val="center"/>
              <w:rPr>
                <w:rFonts w:ascii="David" w:eastAsia="David" w:hAnsi="David" w:cs="David"/>
                <w:color w:val="000000"/>
                <w:sz w:val="26"/>
                <w:szCs w:val="26"/>
              </w:rPr>
            </w:pPr>
            <w:r>
              <w:rPr>
                <w:rFonts w:ascii="David" w:eastAsia="David" w:hAnsi="David" w:cs="David"/>
                <w:color w:val="000000"/>
                <w:sz w:val="26"/>
                <w:szCs w:val="26"/>
                <w:rtl/>
              </w:rPr>
              <w:t>5 דקות הפסקה</w:t>
            </w:r>
          </w:p>
        </w:tc>
      </w:tr>
      <w:tr w:rsidR="00B64EE1" w14:paraId="76C01C32"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7F58B17C"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שעה 1</w:t>
            </w:r>
          </w:p>
        </w:tc>
        <w:tc>
          <w:tcPr>
            <w:tcW w:w="896" w:type="dxa"/>
            <w:tcBorders>
              <w:top w:val="single" w:sz="4" w:space="0" w:color="000000"/>
              <w:left w:val="single" w:sz="4" w:space="0" w:color="000000"/>
              <w:bottom w:val="single" w:sz="4" w:space="0" w:color="000000"/>
              <w:right w:val="single" w:sz="4" w:space="0" w:color="000000"/>
            </w:tcBorders>
          </w:tcPr>
          <w:p w14:paraId="089DDC09"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8:30</w:t>
            </w:r>
          </w:p>
        </w:tc>
        <w:tc>
          <w:tcPr>
            <w:tcW w:w="1379" w:type="dxa"/>
            <w:tcBorders>
              <w:top w:val="single" w:sz="4" w:space="0" w:color="000000"/>
              <w:left w:val="single" w:sz="4" w:space="0" w:color="000000"/>
              <w:bottom w:val="single" w:sz="4" w:space="0" w:color="000000"/>
              <w:right w:val="single" w:sz="4" w:space="0" w:color="000000"/>
            </w:tcBorders>
          </w:tcPr>
          <w:p w14:paraId="2B0EEDA8"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9:15</w:t>
            </w:r>
          </w:p>
        </w:tc>
      </w:tr>
      <w:tr w:rsidR="00B64EE1" w14:paraId="5CDE3D91"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4306A605"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שעה 2</w:t>
            </w:r>
          </w:p>
        </w:tc>
        <w:tc>
          <w:tcPr>
            <w:tcW w:w="896" w:type="dxa"/>
            <w:tcBorders>
              <w:top w:val="single" w:sz="4" w:space="0" w:color="000000"/>
              <w:left w:val="single" w:sz="4" w:space="0" w:color="000000"/>
              <w:bottom w:val="single" w:sz="4" w:space="0" w:color="000000"/>
              <w:right w:val="single" w:sz="4" w:space="0" w:color="000000"/>
            </w:tcBorders>
          </w:tcPr>
          <w:p w14:paraId="711BF165"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9:15</w:t>
            </w:r>
          </w:p>
        </w:tc>
        <w:tc>
          <w:tcPr>
            <w:tcW w:w="1379" w:type="dxa"/>
            <w:tcBorders>
              <w:top w:val="single" w:sz="4" w:space="0" w:color="000000"/>
              <w:left w:val="single" w:sz="4" w:space="0" w:color="000000"/>
              <w:bottom w:val="single" w:sz="4" w:space="0" w:color="000000"/>
              <w:right w:val="single" w:sz="4" w:space="0" w:color="000000"/>
            </w:tcBorders>
          </w:tcPr>
          <w:p w14:paraId="580898E4"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10:00</w:t>
            </w:r>
          </w:p>
        </w:tc>
      </w:tr>
      <w:tr w:rsidR="00B64EE1" w14:paraId="18FE64D4" w14:textId="77777777">
        <w:trPr>
          <w:jc w:val="center"/>
        </w:trPr>
        <w:tc>
          <w:tcPr>
            <w:tcW w:w="39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54ECBC3D" w14:textId="77777777" w:rsidR="00B64EE1" w:rsidRDefault="00000000">
            <w:pPr>
              <w:pBdr>
                <w:top w:val="nil"/>
                <w:left w:val="nil"/>
                <w:bottom w:val="nil"/>
                <w:right w:val="nil"/>
                <w:between w:val="nil"/>
              </w:pBdr>
              <w:bidi/>
              <w:spacing w:line="480" w:lineRule="auto"/>
              <w:jc w:val="center"/>
              <w:rPr>
                <w:rFonts w:ascii="David" w:eastAsia="David" w:hAnsi="David" w:cs="David"/>
                <w:color w:val="000000"/>
                <w:sz w:val="26"/>
                <w:szCs w:val="26"/>
              </w:rPr>
            </w:pPr>
            <w:r>
              <w:rPr>
                <w:rFonts w:ascii="David" w:eastAsia="David" w:hAnsi="David" w:cs="David"/>
                <w:color w:val="000000"/>
                <w:sz w:val="26"/>
                <w:szCs w:val="26"/>
                <w:rtl/>
              </w:rPr>
              <w:t>20 דקות הפסקה</w:t>
            </w:r>
          </w:p>
        </w:tc>
      </w:tr>
      <w:tr w:rsidR="00B64EE1" w14:paraId="5CA4C6AB"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726EC55F"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שעה 3</w:t>
            </w:r>
          </w:p>
        </w:tc>
        <w:tc>
          <w:tcPr>
            <w:tcW w:w="896" w:type="dxa"/>
            <w:tcBorders>
              <w:top w:val="single" w:sz="4" w:space="0" w:color="000000"/>
              <w:left w:val="single" w:sz="4" w:space="0" w:color="000000"/>
              <w:bottom w:val="single" w:sz="4" w:space="0" w:color="000000"/>
              <w:right w:val="single" w:sz="4" w:space="0" w:color="000000"/>
            </w:tcBorders>
          </w:tcPr>
          <w:p w14:paraId="1E96BBBC"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10:20</w:t>
            </w:r>
          </w:p>
        </w:tc>
        <w:tc>
          <w:tcPr>
            <w:tcW w:w="1379" w:type="dxa"/>
            <w:tcBorders>
              <w:top w:val="single" w:sz="4" w:space="0" w:color="000000"/>
              <w:left w:val="single" w:sz="4" w:space="0" w:color="000000"/>
              <w:bottom w:val="single" w:sz="4" w:space="0" w:color="000000"/>
              <w:right w:val="single" w:sz="4" w:space="0" w:color="000000"/>
            </w:tcBorders>
          </w:tcPr>
          <w:p w14:paraId="17ACD645"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11:05</w:t>
            </w:r>
          </w:p>
        </w:tc>
      </w:tr>
      <w:tr w:rsidR="00B64EE1" w14:paraId="48B6ECF4"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38667167"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שעה 4</w:t>
            </w:r>
          </w:p>
        </w:tc>
        <w:tc>
          <w:tcPr>
            <w:tcW w:w="896" w:type="dxa"/>
            <w:tcBorders>
              <w:top w:val="single" w:sz="4" w:space="0" w:color="000000"/>
              <w:left w:val="single" w:sz="4" w:space="0" w:color="000000"/>
              <w:bottom w:val="single" w:sz="4" w:space="0" w:color="000000"/>
              <w:right w:val="single" w:sz="4" w:space="0" w:color="000000"/>
            </w:tcBorders>
          </w:tcPr>
          <w:p w14:paraId="4D1949BE"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11:05</w:t>
            </w:r>
          </w:p>
        </w:tc>
        <w:tc>
          <w:tcPr>
            <w:tcW w:w="1379" w:type="dxa"/>
            <w:tcBorders>
              <w:top w:val="single" w:sz="4" w:space="0" w:color="000000"/>
              <w:left w:val="single" w:sz="4" w:space="0" w:color="000000"/>
              <w:bottom w:val="single" w:sz="4" w:space="0" w:color="000000"/>
              <w:right w:val="single" w:sz="4" w:space="0" w:color="000000"/>
            </w:tcBorders>
          </w:tcPr>
          <w:p w14:paraId="5E2EE93F"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11:50</w:t>
            </w:r>
          </w:p>
        </w:tc>
      </w:tr>
      <w:tr w:rsidR="00B64EE1" w14:paraId="0A0BC9F6" w14:textId="77777777">
        <w:trPr>
          <w:jc w:val="center"/>
        </w:trPr>
        <w:tc>
          <w:tcPr>
            <w:tcW w:w="39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2CAD2907" w14:textId="77777777" w:rsidR="00B64EE1" w:rsidRDefault="00000000">
            <w:pPr>
              <w:pBdr>
                <w:top w:val="nil"/>
                <w:left w:val="nil"/>
                <w:bottom w:val="nil"/>
                <w:right w:val="nil"/>
                <w:between w:val="nil"/>
              </w:pBdr>
              <w:bidi/>
              <w:spacing w:line="480" w:lineRule="auto"/>
              <w:jc w:val="center"/>
              <w:rPr>
                <w:rFonts w:ascii="David" w:eastAsia="David" w:hAnsi="David" w:cs="David"/>
                <w:color w:val="000000"/>
                <w:sz w:val="26"/>
                <w:szCs w:val="26"/>
              </w:rPr>
            </w:pPr>
            <w:r>
              <w:rPr>
                <w:rFonts w:ascii="David" w:eastAsia="David" w:hAnsi="David" w:cs="David"/>
                <w:color w:val="000000"/>
                <w:sz w:val="26"/>
                <w:szCs w:val="26"/>
                <w:rtl/>
              </w:rPr>
              <w:t>20 דקות הפסקה</w:t>
            </w:r>
          </w:p>
        </w:tc>
      </w:tr>
      <w:tr w:rsidR="00B64EE1" w14:paraId="6219D728"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014FA2BC"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שעה 5</w:t>
            </w:r>
          </w:p>
        </w:tc>
        <w:tc>
          <w:tcPr>
            <w:tcW w:w="896" w:type="dxa"/>
            <w:tcBorders>
              <w:top w:val="single" w:sz="4" w:space="0" w:color="000000"/>
              <w:left w:val="single" w:sz="4" w:space="0" w:color="000000"/>
              <w:bottom w:val="single" w:sz="4" w:space="0" w:color="000000"/>
              <w:right w:val="single" w:sz="4" w:space="0" w:color="000000"/>
            </w:tcBorders>
          </w:tcPr>
          <w:p w14:paraId="6722BAE5"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12:10</w:t>
            </w:r>
          </w:p>
        </w:tc>
        <w:tc>
          <w:tcPr>
            <w:tcW w:w="1379" w:type="dxa"/>
            <w:tcBorders>
              <w:top w:val="single" w:sz="4" w:space="0" w:color="000000"/>
              <w:left w:val="single" w:sz="4" w:space="0" w:color="000000"/>
              <w:bottom w:val="single" w:sz="4" w:space="0" w:color="000000"/>
              <w:right w:val="single" w:sz="4" w:space="0" w:color="000000"/>
            </w:tcBorders>
          </w:tcPr>
          <w:p w14:paraId="3A68D0AA"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12:55</w:t>
            </w:r>
          </w:p>
        </w:tc>
      </w:tr>
      <w:tr w:rsidR="00B64EE1" w14:paraId="6D5E065A"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14600BBA"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tl/>
              </w:rPr>
              <w:t>שעה 6</w:t>
            </w:r>
          </w:p>
        </w:tc>
        <w:tc>
          <w:tcPr>
            <w:tcW w:w="896" w:type="dxa"/>
            <w:tcBorders>
              <w:top w:val="single" w:sz="4" w:space="0" w:color="000000"/>
              <w:left w:val="single" w:sz="4" w:space="0" w:color="000000"/>
              <w:bottom w:val="single" w:sz="4" w:space="0" w:color="000000"/>
              <w:right w:val="single" w:sz="4" w:space="0" w:color="000000"/>
            </w:tcBorders>
          </w:tcPr>
          <w:p w14:paraId="43AE8B27"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12:55</w:t>
            </w:r>
          </w:p>
        </w:tc>
        <w:tc>
          <w:tcPr>
            <w:tcW w:w="1379" w:type="dxa"/>
            <w:tcBorders>
              <w:top w:val="single" w:sz="4" w:space="0" w:color="000000"/>
              <w:left w:val="single" w:sz="4" w:space="0" w:color="000000"/>
              <w:bottom w:val="single" w:sz="4" w:space="0" w:color="000000"/>
              <w:right w:val="single" w:sz="4" w:space="0" w:color="000000"/>
            </w:tcBorders>
          </w:tcPr>
          <w:p w14:paraId="1A1D33EF" w14:textId="77777777" w:rsidR="00B64EE1" w:rsidRDefault="00000000">
            <w:pPr>
              <w:pBdr>
                <w:top w:val="nil"/>
                <w:left w:val="nil"/>
                <w:bottom w:val="nil"/>
                <w:right w:val="nil"/>
                <w:between w:val="nil"/>
              </w:pBdr>
              <w:bidi/>
              <w:spacing w:line="480" w:lineRule="auto"/>
              <w:jc w:val="both"/>
              <w:rPr>
                <w:rFonts w:ascii="David" w:eastAsia="David" w:hAnsi="David" w:cs="David"/>
                <w:color w:val="000000"/>
                <w:sz w:val="26"/>
                <w:szCs w:val="26"/>
              </w:rPr>
            </w:pPr>
            <w:r>
              <w:rPr>
                <w:rFonts w:ascii="David" w:eastAsia="David" w:hAnsi="David" w:cs="David"/>
                <w:color w:val="000000"/>
                <w:sz w:val="26"/>
                <w:szCs w:val="26"/>
              </w:rPr>
              <w:t>13:40</w:t>
            </w:r>
          </w:p>
        </w:tc>
      </w:tr>
      <w:tr w:rsidR="00B64EE1" w14:paraId="244EF88D" w14:textId="77777777">
        <w:trPr>
          <w:jc w:val="center"/>
        </w:trPr>
        <w:tc>
          <w:tcPr>
            <w:tcW w:w="39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4B26A32E" w14:textId="77777777" w:rsidR="00B64EE1" w:rsidRDefault="00000000">
            <w:pPr>
              <w:pBdr>
                <w:top w:val="nil"/>
                <w:left w:val="nil"/>
                <w:bottom w:val="nil"/>
                <w:right w:val="nil"/>
                <w:between w:val="nil"/>
              </w:pBdr>
              <w:bidi/>
              <w:spacing w:line="480" w:lineRule="auto"/>
              <w:jc w:val="center"/>
              <w:rPr>
                <w:rFonts w:ascii="David" w:eastAsia="David" w:hAnsi="David" w:cs="David"/>
                <w:color w:val="000000"/>
                <w:sz w:val="26"/>
                <w:szCs w:val="26"/>
              </w:rPr>
            </w:pPr>
            <w:r>
              <w:rPr>
                <w:rFonts w:ascii="David" w:eastAsia="David" w:hAnsi="David" w:cs="David"/>
                <w:color w:val="000000"/>
                <w:sz w:val="26"/>
                <w:szCs w:val="26"/>
                <w:rtl/>
              </w:rPr>
              <w:t>10 דקות הפסקה</w:t>
            </w:r>
          </w:p>
        </w:tc>
      </w:tr>
      <w:tr w:rsidR="00B64EE1" w14:paraId="42D82892"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04A1EEBA"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tl/>
              </w:rPr>
              <w:t>שעה 7</w:t>
            </w:r>
          </w:p>
        </w:tc>
        <w:tc>
          <w:tcPr>
            <w:tcW w:w="896" w:type="dxa"/>
            <w:tcBorders>
              <w:top w:val="single" w:sz="4" w:space="0" w:color="000000"/>
              <w:left w:val="single" w:sz="4" w:space="0" w:color="000000"/>
              <w:bottom w:val="single" w:sz="4" w:space="0" w:color="000000"/>
              <w:right w:val="single" w:sz="4" w:space="0" w:color="000000"/>
            </w:tcBorders>
          </w:tcPr>
          <w:p w14:paraId="534FFD35"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Pr>
              <w:t>13:50</w:t>
            </w:r>
          </w:p>
        </w:tc>
        <w:tc>
          <w:tcPr>
            <w:tcW w:w="1379" w:type="dxa"/>
            <w:tcBorders>
              <w:top w:val="single" w:sz="4" w:space="0" w:color="000000"/>
              <w:left w:val="single" w:sz="4" w:space="0" w:color="000000"/>
              <w:bottom w:val="single" w:sz="4" w:space="0" w:color="000000"/>
              <w:right w:val="single" w:sz="4" w:space="0" w:color="000000"/>
            </w:tcBorders>
          </w:tcPr>
          <w:p w14:paraId="3EB1B777"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Pr>
              <w:t>14:30</w:t>
            </w:r>
          </w:p>
        </w:tc>
      </w:tr>
      <w:tr w:rsidR="00B64EE1" w14:paraId="226DF1E3"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799948CB"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tl/>
              </w:rPr>
              <w:t>שעה 8</w:t>
            </w:r>
          </w:p>
        </w:tc>
        <w:tc>
          <w:tcPr>
            <w:tcW w:w="896" w:type="dxa"/>
            <w:tcBorders>
              <w:top w:val="single" w:sz="4" w:space="0" w:color="000000"/>
              <w:left w:val="single" w:sz="4" w:space="0" w:color="000000"/>
              <w:bottom w:val="single" w:sz="4" w:space="0" w:color="000000"/>
              <w:right w:val="single" w:sz="4" w:space="0" w:color="000000"/>
            </w:tcBorders>
          </w:tcPr>
          <w:p w14:paraId="088A9932"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Pr>
              <w:t>14:30</w:t>
            </w:r>
          </w:p>
        </w:tc>
        <w:tc>
          <w:tcPr>
            <w:tcW w:w="1379" w:type="dxa"/>
            <w:tcBorders>
              <w:top w:val="single" w:sz="4" w:space="0" w:color="000000"/>
              <w:left w:val="single" w:sz="4" w:space="0" w:color="000000"/>
              <w:bottom w:val="single" w:sz="4" w:space="0" w:color="000000"/>
              <w:right w:val="single" w:sz="4" w:space="0" w:color="000000"/>
            </w:tcBorders>
          </w:tcPr>
          <w:p w14:paraId="4823D9F9"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Pr>
              <w:t>15:10</w:t>
            </w:r>
          </w:p>
        </w:tc>
      </w:tr>
      <w:tr w:rsidR="00B64EE1" w14:paraId="6E25111D" w14:textId="77777777">
        <w:trPr>
          <w:jc w:val="center"/>
        </w:trPr>
        <w:tc>
          <w:tcPr>
            <w:tcW w:w="3956" w:type="dxa"/>
            <w:gridSpan w:val="3"/>
            <w:tcBorders>
              <w:top w:val="single" w:sz="4" w:space="0" w:color="000000"/>
              <w:left w:val="single" w:sz="4" w:space="0" w:color="000000"/>
              <w:bottom w:val="single" w:sz="4" w:space="0" w:color="000000"/>
              <w:right w:val="single" w:sz="4" w:space="0" w:color="000000"/>
            </w:tcBorders>
            <w:shd w:val="clear" w:color="auto" w:fill="D9D9D9"/>
          </w:tcPr>
          <w:p w14:paraId="6EE54F6E" w14:textId="77777777" w:rsidR="00B64EE1" w:rsidRDefault="00000000">
            <w:pPr>
              <w:bidi/>
              <w:spacing w:line="480" w:lineRule="auto"/>
              <w:jc w:val="center"/>
              <w:rPr>
                <w:rFonts w:ascii="David" w:eastAsia="David" w:hAnsi="David" w:cs="David"/>
                <w:sz w:val="26"/>
                <w:szCs w:val="26"/>
              </w:rPr>
            </w:pPr>
            <w:r>
              <w:rPr>
                <w:rFonts w:ascii="David" w:eastAsia="David" w:hAnsi="David" w:cs="David"/>
                <w:sz w:val="26"/>
                <w:szCs w:val="26"/>
                <w:rtl/>
              </w:rPr>
              <w:t>10 דקות הפסקה</w:t>
            </w:r>
          </w:p>
        </w:tc>
      </w:tr>
      <w:tr w:rsidR="00B64EE1" w14:paraId="7FD76550"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1F0E83F1"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tl/>
              </w:rPr>
              <w:t>שעה 9</w:t>
            </w:r>
          </w:p>
        </w:tc>
        <w:tc>
          <w:tcPr>
            <w:tcW w:w="896" w:type="dxa"/>
            <w:tcBorders>
              <w:top w:val="single" w:sz="4" w:space="0" w:color="000000"/>
              <w:left w:val="single" w:sz="4" w:space="0" w:color="000000"/>
              <w:bottom w:val="single" w:sz="4" w:space="0" w:color="000000"/>
              <w:right w:val="single" w:sz="4" w:space="0" w:color="000000"/>
            </w:tcBorders>
          </w:tcPr>
          <w:p w14:paraId="0AE87884"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Pr>
              <w:t>15:20</w:t>
            </w:r>
          </w:p>
        </w:tc>
        <w:tc>
          <w:tcPr>
            <w:tcW w:w="1379" w:type="dxa"/>
            <w:tcBorders>
              <w:top w:val="single" w:sz="4" w:space="0" w:color="000000"/>
              <w:left w:val="single" w:sz="4" w:space="0" w:color="000000"/>
              <w:bottom w:val="single" w:sz="4" w:space="0" w:color="000000"/>
              <w:right w:val="single" w:sz="4" w:space="0" w:color="000000"/>
            </w:tcBorders>
          </w:tcPr>
          <w:p w14:paraId="136409C4"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Pr>
              <w:t>16:00</w:t>
            </w:r>
          </w:p>
        </w:tc>
      </w:tr>
      <w:tr w:rsidR="00B64EE1" w14:paraId="768302E8" w14:textId="77777777">
        <w:trPr>
          <w:jc w:val="center"/>
        </w:trPr>
        <w:tc>
          <w:tcPr>
            <w:tcW w:w="1681" w:type="dxa"/>
            <w:tcBorders>
              <w:top w:val="single" w:sz="4" w:space="0" w:color="000000"/>
              <w:left w:val="single" w:sz="4" w:space="0" w:color="000000"/>
              <w:bottom w:val="single" w:sz="4" w:space="0" w:color="000000"/>
              <w:right w:val="single" w:sz="4" w:space="0" w:color="000000"/>
            </w:tcBorders>
          </w:tcPr>
          <w:p w14:paraId="0556A859"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tl/>
              </w:rPr>
              <w:t>שעה 10</w:t>
            </w:r>
          </w:p>
        </w:tc>
        <w:tc>
          <w:tcPr>
            <w:tcW w:w="896" w:type="dxa"/>
            <w:tcBorders>
              <w:top w:val="single" w:sz="4" w:space="0" w:color="000000"/>
              <w:left w:val="single" w:sz="4" w:space="0" w:color="000000"/>
              <w:bottom w:val="single" w:sz="4" w:space="0" w:color="000000"/>
              <w:right w:val="single" w:sz="4" w:space="0" w:color="000000"/>
            </w:tcBorders>
          </w:tcPr>
          <w:p w14:paraId="68852297"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Pr>
              <w:t>16:00</w:t>
            </w:r>
          </w:p>
        </w:tc>
        <w:tc>
          <w:tcPr>
            <w:tcW w:w="1379" w:type="dxa"/>
            <w:tcBorders>
              <w:top w:val="single" w:sz="4" w:space="0" w:color="000000"/>
              <w:left w:val="single" w:sz="4" w:space="0" w:color="000000"/>
              <w:bottom w:val="single" w:sz="4" w:space="0" w:color="000000"/>
              <w:right w:val="single" w:sz="4" w:space="0" w:color="000000"/>
            </w:tcBorders>
          </w:tcPr>
          <w:p w14:paraId="568CE6E7" w14:textId="77777777" w:rsidR="00B64EE1" w:rsidRDefault="00000000">
            <w:pPr>
              <w:bidi/>
              <w:spacing w:line="480" w:lineRule="auto"/>
              <w:jc w:val="both"/>
              <w:rPr>
                <w:rFonts w:ascii="David" w:eastAsia="David" w:hAnsi="David" w:cs="David"/>
                <w:sz w:val="26"/>
                <w:szCs w:val="26"/>
              </w:rPr>
            </w:pPr>
            <w:r>
              <w:rPr>
                <w:rFonts w:ascii="David" w:eastAsia="David" w:hAnsi="David" w:cs="David"/>
                <w:sz w:val="26"/>
                <w:szCs w:val="26"/>
              </w:rPr>
              <w:t>16:40</w:t>
            </w:r>
          </w:p>
        </w:tc>
      </w:tr>
    </w:tbl>
    <w:p w14:paraId="1B137A11" w14:textId="77777777" w:rsidR="00B64EE1" w:rsidRDefault="00B64EE1">
      <w:pPr>
        <w:pBdr>
          <w:top w:val="nil"/>
          <w:left w:val="nil"/>
          <w:bottom w:val="nil"/>
          <w:right w:val="nil"/>
          <w:between w:val="nil"/>
        </w:pBdr>
        <w:tabs>
          <w:tab w:val="left" w:pos="3486"/>
        </w:tabs>
        <w:bidi/>
        <w:spacing w:line="600" w:lineRule="auto"/>
        <w:jc w:val="both"/>
        <w:rPr>
          <w:rFonts w:ascii="David" w:eastAsia="David" w:hAnsi="David" w:cs="David"/>
          <w:color w:val="000000"/>
          <w:sz w:val="28"/>
          <w:szCs w:val="28"/>
        </w:rPr>
        <w:sectPr w:rsidR="00B64EE1">
          <w:headerReference w:type="default" r:id="rId8"/>
          <w:footerReference w:type="default" r:id="rId9"/>
          <w:pgSz w:w="11906" w:h="16838"/>
          <w:pgMar w:top="850" w:right="1797" w:bottom="1247" w:left="1797" w:header="907" w:footer="0" w:gutter="0"/>
          <w:pgNumType w:start="1"/>
          <w:cols w:space="720"/>
        </w:sectPr>
      </w:pPr>
    </w:p>
    <w:p w14:paraId="553E9459" w14:textId="77777777" w:rsidR="00B64EE1" w:rsidRDefault="00000000">
      <w:pPr>
        <w:bidi/>
        <w:jc w:val="center"/>
        <w:rPr>
          <w:rFonts w:ascii="David" w:eastAsia="David" w:hAnsi="David" w:cs="David"/>
          <w:sz w:val="26"/>
          <w:szCs w:val="26"/>
          <w:u w:val="single"/>
        </w:rPr>
      </w:pPr>
      <w:r>
        <w:rPr>
          <w:rFonts w:ascii="David" w:eastAsia="David" w:hAnsi="David" w:cs="David"/>
          <w:b/>
          <w:sz w:val="26"/>
          <w:szCs w:val="26"/>
          <w:u w:val="single"/>
          <w:rtl/>
        </w:rPr>
        <w:lastRenderedPageBreak/>
        <w:t>חדרי כיתות שכבת י'– בניין מרכזי</w:t>
      </w:r>
    </w:p>
    <w:p w14:paraId="5CCE00AF" w14:textId="77777777" w:rsidR="00B64EE1" w:rsidRDefault="00B64EE1">
      <w:pPr>
        <w:bidi/>
        <w:jc w:val="both"/>
        <w:rPr>
          <w:rFonts w:ascii="David" w:eastAsia="David" w:hAnsi="David" w:cs="David"/>
          <w:sz w:val="28"/>
          <w:szCs w:val="28"/>
        </w:rPr>
      </w:pPr>
    </w:p>
    <w:tbl>
      <w:tblPr>
        <w:tblStyle w:val="aff8"/>
        <w:bidiVisual/>
        <w:tblW w:w="7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1350"/>
        <w:gridCol w:w="1830"/>
        <w:gridCol w:w="2310"/>
      </w:tblGrid>
      <w:tr w:rsidR="00B64EE1" w14:paraId="63F4F71D"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shd w:val="clear" w:color="auto" w:fill="D9D9D9"/>
          </w:tcPr>
          <w:p w14:paraId="65FD180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כתה</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Pr>
          <w:p w14:paraId="3990D32A"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מס' חדר</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0401B253"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קומה</w:t>
            </w:r>
          </w:p>
        </w:tc>
        <w:tc>
          <w:tcPr>
            <w:tcW w:w="2310" w:type="dxa"/>
            <w:tcBorders>
              <w:top w:val="single" w:sz="4" w:space="0" w:color="000000"/>
              <w:left w:val="single" w:sz="4" w:space="0" w:color="000000"/>
              <w:bottom w:val="single" w:sz="4" w:space="0" w:color="000000"/>
              <w:right w:val="single" w:sz="4" w:space="0" w:color="000000"/>
            </w:tcBorders>
            <w:shd w:val="clear" w:color="auto" w:fill="D9D9D9"/>
          </w:tcPr>
          <w:p w14:paraId="5022D93E"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מחנך/ת</w:t>
            </w:r>
          </w:p>
        </w:tc>
      </w:tr>
      <w:tr w:rsidR="00B64EE1" w14:paraId="6C8144E8"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47B8FA56"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1</w:t>
            </w:r>
          </w:p>
        </w:tc>
        <w:tc>
          <w:tcPr>
            <w:tcW w:w="1350" w:type="dxa"/>
            <w:tcBorders>
              <w:top w:val="single" w:sz="4" w:space="0" w:color="000000"/>
              <w:left w:val="single" w:sz="4" w:space="0" w:color="000000"/>
              <w:bottom w:val="single" w:sz="4" w:space="0" w:color="000000"/>
              <w:right w:val="single" w:sz="4" w:space="0" w:color="000000"/>
            </w:tcBorders>
          </w:tcPr>
          <w:p w14:paraId="1E68972D"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19</w:t>
            </w:r>
          </w:p>
        </w:tc>
        <w:tc>
          <w:tcPr>
            <w:tcW w:w="1830" w:type="dxa"/>
            <w:tcBorders>
              <w:top w:val="single" w:sz="4" w:space="0" w:color="000000"/>
              <w:left w:val="single" w:sz="4" w:space="0" w:color="000000"/>
              <w:bottom w:val="single" w:sz="4" w:space="0" w:color="000000"/>
              <w:right w:val="single" w:sz="4" w:space="0" w:color="000000"/>
            </w:tcBorders>
          </w:tcPr>
          <w:p w14:paraId="2D7C5C56"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ב</w:t>
            </w:r>
          </w:p>
        </w:tc>
        <w:tc>
          <w:tcPr>
            <w:tcW w:w="2310" w:type="dxa"/>
            <w:tcBorders>
              <w:top w:val="single" w:sz="4" w:space="0" w:color="000000"/>
              <w:left w:val="single" w:sz="4" w:space="0" w:color="000000"/>
              <w:bottom w:val="single" w:sz="4" w:space="0" w:color="000000"/>
              <w:right w:val="single" w:sz="4" w:space="0" w:color="000000"/>
            </w:tcBorders>
          </w:tcPr>
          <w:p w14:paraId="16EF118E"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חן סייג</w:t>
            </w:r>
          </w:p>
        </w:tc>
      </w:tr>
      <w:tr w:rsidR="00B64EE1" w14:paraId="5A567ABD"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363D6DB2"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2</w:t>
            </w:r>
          </w:p>
        </w:tc>
        <w:tc>
          <w:tcPr>
            <w:tcW w:w="1350" w:type="dxa"/>
            <w:tcBorders>
              <w:top w:val="single" w:sz="4" w:space="0" w:color="000000"/>
              <w:left w:val="single" w:sz="4" w:space="0" w:color="000000"/>
              <w:bottom w:val="single" w:sz="4" w:space="0" w:color="000000"/>
              <w:right w:val="single" w:sz="4" w:space="0" w:color="000000"/>
            </w:tcBorders>
          </w:tcPr>
          <w:p w14:paraId="6DA6116A"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8</w:t>
            </w:r>
          </w:p>
        </w:tc>
        <w:tc>
          <w:tcPr>
            <w:tcW w:w="1830" w:type="dxa"/>
            <w:tcBorders>
              <w:top w:val="single" w:sz="4" w:space="0" w:color="000000"/>
              <w:left w:val="single" w:sz="4" w:space="0" w:color="000000"/>
              <w:bottom w:val="single" w:sz="4" w:space="0" w:color="000000"/>
              <w:right w:val="single" w:sz="4" w:space="0" w:color="000000"/>
            </w:tcBorders>
          </w:tcPr>
          <w:p w14:paraId="16F701DA"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1D0EC2DE"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צביקה כהן</w:t>
            </w:r>
          </w:p>
        </w:tc>
      </w:tr>
      <w:tr w:rsidR="00B64EE1" w14:paraId="32E32ADF"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42AF986D"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3</w:t>
            </w:r>
          </w:p>
        </w:tc>
        <w:tc>
          <w:tcPr>
            <w:tcW w:w="1350" w:type="dxa"/>
            <w:tcBorders>
              <w:top w:val="single" w:sz="4" w:space="0" w:color="000000"/>
              <w:left w:val="single" w:sz="4" w:space="0" w:color="000000"/>
              <w:bottom w:val="single" w:sz="4" w:space="0" w:color="000000"/>
              <w:right w:val="single" w:sz="4" w:space="0" w:color="000000"/>
            </w:tcBorders>
          </w:tcPr>
          <w:p w14:paraId="6577596C"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11</w:t>
            </w:r>
          </w:p>
        </w:tc>
        <w:tc>
          <w:tcPr>
            <w:tcW w:w="1830" w:type="dxa"/>
            <w:tcBorders>
              <w:top w:val="single" w:sz="4" w:space="0" w:color="000000"/>
              <w:left w:val="single" w:sz="4" w:space="0" w:color="000000"/>
              <w:bottom w:val="single" w:sz="4" w:space="0" w:color="000000"/>
              <w:right w:val="single" w:sz="4" w:space="0" w:color="000000"/>
            </w:tcBorders>
          </w:tcPr>
          <w:p w14:paraId="2EAE7D8B"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77131A41"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מיכל לוי לוזובר</w:t>
            </w:r>
          </w:p>
        </w:tc>
      </w:tr>
      <w:tr w:rsidR="00B64EE1" w14:paraId="3E1E4D0A"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4FF07F35"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4</w:t>
            </w:r>
          </w:p>
        </w:tc>
        <w:tc>
          <w:tcPr>
            <w:tcW w:w="1350" w:type="dxa"/>
            <w:tcBorders>
              <w:top w:val="single" w:sz="4" w:space="0" w:color="000000"/>
              <w:left w:val="single" w:sz="4" w:space="0" w:color="000000"/>
              <w:bottom w:val="single" w:sz="4" w:space="0" w:color="000000"/>
              <w:right w:val="single" w:sz="4" w:space="0" w:color="000000"/>
            </w:tcBorders>
          </w:tcPr>
          <w:p w14:paraId="584CF80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5</w:t>
            </w:r>
          </w:p>
        </w:tc>
        <w:tc>
          <w:tcPr>
            <w:tcW w:w="1830" w:type="dxa"/>
            <w:tcBorders>
              <w:top w:val="single" w:sz="4" w:space="0" w:color="000000"/>
              <w:left w:val="single" w:sz="4" w:space="0" w:color="000000"/>
              <w:bottom w:val="single" w:sz="4" w:space="0" w:color="000000"/>
              <w:right w:val="single" w:sz="4" w:space="0" w:color="000000"/>
            </w:tcBorders>
          </w:tcPr>
          <w:p w14:paraId="1BD52F31"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5C80392D"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קובי אליהו</w:t>
            </w:r>
          </w:p>
        </w:tc>
      </w:tr>
      <w:tr w:rsidR="00B64EE1" w14:paraId="35EC24A1"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2B7E3C5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5</w:t>
            </w:r>
          </w:p>
        </w:tc>
        <w:tc>
          <w:tcPr>
            <w:tcW w:w="1350" w:type="dxa"/>
            <w:tcBorders>
              <w:top w:val="single" w:sz="4" w:space="0" w:color="000000"/>
              <w:left w:val="single" w:sz="4" w:space="0" w:color="000000"/>
              <w:bottom w:val="single" w:sz="4" w:space="0" w:color="000000"/>
              <w:right w:val="single" w:sz="4" w:space="0" w:color="000000"/>
            </w:tcBorders>
          </w:tcPr>
          <w:p w14:paraId="24DEC3C8"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2</w:t>
            </w:r>
          </w:p>
        </w:tc>
        <w:tc>
          <w:tcPr>
            <w:tcW w:w="1830" w:type="dxa"/>
            <w:tcBorders>
              <w:top w:val="single" w:sz="4" w:space="0" w:color="000000"/>
              <w:left w:val="single" w:sz="4" w:space="0" w:color="000000"/>
              <w:bottom w:val="single" w:sz="4" w:space="0" w:color="000000"/>
              <w:right w:val="single" w:sz="4" w:space="0" w:color="000000"/>
            </w:tcBorders>
          </w:tcPr>
          <w:p w14:paraId="11099D23"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קרקע</w:t>
            </w:r>
          </w:p>
        </w:tc>
        <w:tc>
          <w:tcPr>
            <w:tcW w:w="2310" w:type="dxa"/>
            <w:tcBorders>
              <w:top w:val="single" w:sz="4" w:space="0" w:color="000000"/>
              <w:left w:val="single" w:sz="4" w:space="0" w:color="000000"/>
              <w:bottom w:val="single" w:sz="4" w:space="0" w:color="000000"/>
              <w:right w:val="single" w:sz="4" w:space="0" w:color="000000"/>
            </w:tcBorders>
          </w:tcPr>
          <w:p w14:paraId="38DDF426"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אוריאן מקירה</w:t>
            </w:r>
          </w:p>
        </w:tc>
      </w:tr>
      <w:tr w:rsidR="00B64EE1" w14:paraId="7071B161"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3F4611A0"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6</w:t>
            </w:r>
          </w:p>
        </w:tc>
        <w:tc>
          <w:tcPr>
            <w:tcW w:w="1350" w:type="dxa"/>
            <w:tcBorders>
              <w:top w:val="single" w:sz="4" w:space="0" w:color="000000"/>
              <w:left w:val="single" w:sz="4" w:space="0" w:color="000000"/>
              <w:bottom w:val="single" w:sz="4" w:space="0" w:color="000000"/>
              <w:right w:val="single" w:sz="4" w:space="0" w:color="000000"/>
            </w:tcBorders>
          </w:tcPr>
          <w:p w14:paraId="7E1EF87E"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6</w:t>
            </w:r>
          </w:p>
        </w:tc>
        <w:tc>
          <w:tcPr>
            <w:tcW w:w="1830" w:type="dxa"/>
            <w:tcBorders>
              <w:top w:val="single" w:sz="4" w:space="0" w:color="000000"/>
              <w:left w:val="single" w:sz="4" w:space="0" w:color="000000"/>
              <w:bottom w:val="single" w:sz="4" w:space="0" w:color="000000"/>
              <w:right w:val="single" w:sz="4" w:space="0" w:color="000000"/>
            </w:tcBorders>
          </w:tcPr>
          <w:p w14:paraId="05300405"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1E16EC3D"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אור שפירא</w:t>
            </w:r>
          </w:p>
        </w:tc>
      </w:tr>
      <w:tr w:rsidR="00B64EE1" w14:paraId="649968F7"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54AED28B"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7</w:t>
            </w:r>
          </w:p>
        </w:tc>
        <w:tc>
          <w:tcPr>
            <w:tcW w:w="1350" w:type="dxa"/>
            <w:tcBorders>
              <w:top w:val="single" w:sz="4" w:space="0" w:color="000000"/>
              <w:left w:val="single" w:sz="4" w:space="0" w:color="000000"/>
              <w:bottom w:val="single" w:sz="4" w:space="0" w:color="000000"/>
              <w:right w:val="single" w:sz="4" w:space="0" w:color="000000"/>
            </w:tcBorders>
          </w:tcPr>
          <w:p w14:paraId="51D00586"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7</w:t>
            </w:r>
          </w:p>
        </w:tc>
        <w:tc>
          <w:tcPr>
            <w:tcW w:w="1830" w:type="dxa"/>
            <w:tcBorders>
              <w:top w:val="single" w:sz="4" w:space="0" w:color="000000"/>
              <w:left w:val="single" w:sz="4" w:space="0" w:color="000000"/>
              <w:bottom w:val="single" w:sz="4" w:space="0" w:color="000000"/>
              <w:right w:val="single" w:sz="4" w:space="0" w:color="000000"/>
            </w:tcBorders>
          </w:tcPr>
          <w:p w14:paraId="3470B627"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6308D327"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ברק קופלמן</w:t>
            </w:r>
          </w:p>
        </w:tc>
      </w:tr>
      <w:tr w:rsidR="00B64EE1" w14:paraId="37AF52B6"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6C5CB7DA"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8</w:t>
            </w:r>
          </w:p>
        </w:tc>
        <w:tc>
          <w:tcPr>
            <w:tcW w:w="1350" w:type="dxa"/>
            <w:tcBorders>
              <w:top w:val="single" w:sz="4" w:space="0" w:color="000000"/>
              <w:left w:val="single" w:sz="4" w:space="0" w:color="000000"/>
              <w:bottom w:val="single" w:sz="4" w:space="0" w:color="000000"/>
              <w:right w:val="single" w:sz="4" w:space="0" w:color="000000"/>
            </w:tcBorders>
          </w:tcPr>
          <w:p w14:paraId="3C060428"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18</w:t>
            </w:r>
          </w:p>
        </w:tc>
        <w:tc>
          <w:tcPr>
            <w:tcW w:w="1830" w:type="dxa"/>
            <w:tcBorders>
              <w:top w:val="single" w:sz="4" w:space="0" w:color="000000"/>
              <w:left w:val="single" w:sz="4" w:space="0" w:color="000000"/>
              <w:bottom w:val="single" w:sz="4" w:space="0" w:color="000000"/>
              <w:right w:val="single" w:sz="4" w:space="0" w:color="000000"/>
            </w:tcBorders>
          </w:tcPr>
          <w:p w14:paraId="4DDA43FA"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ב</w:t>
            </w:r>
          </w:p>
        </w:tc>
        <w:tc>
          <w:tcPr>
            <w:tcW w:w="2310" w:type="dxa"/>
            <w:tcBorders>
              <w:top w:val="single" w:sz="4" w:space="0" w:color="000000"/>
              <w:left w:val="single" w:sz="4" w:space="0" w:color="000000"/>
              <w:bottom w:val="single" w:sz="4" w:space="0" w:color="000000"/>
              <w:right w:val="single" w:sz="4" w:space="0" w:color="000000"/>
            </w:tcBorders>
          </w:tcPr>
          <w:p w14:paraId="496EB8AB"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אילנית דרשן לוי</w:t>
            </w:r>
          </w:p>
        </w:tc>
      </w:tr>
      <w:tr w:rsidR="00B64EE1" w14:paraId="2A0E1AD0"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5C04DAB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 9</w:t>
            </w:r>
          </w:p>
        </w:tc>
        <w:tc>
          <w:tcPr>
            <w:tcW w:w="1350" w:type="dxa"/>
            <w:tcBorders>
              <w:top w:val="single" w:sz="4" w:space="0" w:color="000000"/>
              <w:left w:val="single" w:sz="4" w:space="0" w:color="000000"/>
              <w:bottom w:val="single" w:sz="4" w:space="0" w:color="000000"/>
              <w:right w:val="single" w:sz="4" w:space="0" w:color="000000"/>
            </w:tcBorders>
          </w:tcPr>
          <w:p w14:paraId="4148A7EE"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16</w:t>
            </w:r>
          </w:p>
        </w:tc>
        <w:tc>
          <w:tcPr>
            <w:tcW w:w="1830" w:type="dxa"/>
            <w:tcBorders>
              <w:top w:val="single" w:sz="4" w:space="0" w:color="000000"/>
              <w:left w:val="single" w:sz="4" w:space="0" w:color="000000"/>
              <w:bottom w:val="single" w:sz="4" w:space="0" w:color="000000"/>
              <w:right w:val="single" w:sz="4" w:space="0" w:color="000000"/>
            </w:tcBorders>
          </w:tcPr>
          <w:p w14:paraId="1B5F276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ב</w:t>
            </w:r>
          </w:p>
        </w:tc>
        <w:tc>
          <w:tcPr>
            <w:tcW w:w="2310" w:type="dxa"/>
            <w:tcBorders>
              <w:top w:val="single" w:sz="4" w:space="0" w:color="000000"/>
              <w:left w:val="single" w:sz="4" w:space="0" w:color="000000"/>
              <w:bottom w:val="single" w:sz="4" w:space="0" w:color="000000"/>
              <w:right w:val="single" w:sz="4" w:space="0" w:color="000000"/>
            </w:tcBorders>
          </w:tcPr>
          <w:p w14:paraId="2C789C3A"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רוית חלבי</w:t>
            </w:r>
          </w:p>
        </w:tc>
      </w:tr>
    </w:tbl>
    <w:p w14:paraId="7A276ACF" w14:textId="77777777" w:rsidR="00B64EE1" w:rsidRDefault="00B64EE1">
      <w:pPr>
        <w:pBdr>
          <w:top w:val="nil"/>
          <w:left w:val="nil"/>
          <w:bottom w:val="nil"/>
          <w:right w:val="nil"/>
          <w:between w:val="nil"/>
        </w:pBdr>
        <w:bidi/>
        <w:spacing w:after="200"/>
        <w:jc w:val="center"/>
        <w:rPr>
          <w:rFonts w:ascii="David" w:eastAsia="David" w:hAnsi="David" w:cs="David"/>
          <w:b/>
          <w:sz w:val="28"/>
          <w:szCs w:val="28"/>
          <w:u w:val="single"/>
        </w:rPr>
      </w:pPr>
    </w:p>
    <w:p w14:paraId="553991D1" w14:textId="77777777" w:rsidR="00B64EE1" w:rsidRDefault="00000000">
      <w:pPr>
        <w:bidi/>
        <w:jc w:val="center"/>
        <w:rPr>
          <w:rFonts w:ascii="David" w:eastAsia="David" w:hAnsi="David" w:cs="David"/>
          <w:sz w:val="26"/>
          <w:szCs w:val="26"/>
          <w:u w:val="single"/>
        </w:rPr>
      </w:pPr>
      <w:r>
        <w:rPr>
          <w:rFonts w:ascii="David" w:eastAsia="David" w:hAnsi="David" w:cs="David"/>
          <w:b/>
          <w:sz w:val="26"/>
          <w:szCs w:val="26"/>
          <w:u w:val="single"/>
          <w:rtl/>
        </w:rPr>
        <w:t>חדרי כיתות שכבת י"א – בניין ספרייה</w:t>
      </w:r>
    </w:p>
    <w:p w14:paraId="1C9BDA44" w14:textId="77777777" w:rsidR="00B64EE1" w:rsidRDefault="00B64EE1">
      <w:pPr>
        <w:bidi/>
        <w:jc w:val="both"/>
        <w:rPr>
          <w:rFonts w:ascii="David" w:eastAsia="David" w:hAnsi="David" w:cs="David"/>
          <w:sz w:val="28"/>
          <w:szCs w:val="28"/>
        </w:rPr>
      </w:pPr>
    </w:p>
    <w:tbl>
      <w:tblPr>
        <w:tblStyle w:val="aff9"/>
        <w:bidiVisual/>
        <w:tblW w:w="7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1350"/>
        <w:gridCol w:w="1830"/>
        <w:gridCol w:w="2310"/>
      </w:tblGrid>
      <w:tr w:rsidR="00B64EE1" w14:paraId="0E08CC97"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shd w:val="clear" w:color="auto" w:fill="D9D9D9"/>
          </w:tcPr>
          <w:p w14:paraId="2211264A"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כתה</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Pr>
          <w:p w14:paraId="06F6B895"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מס' חדר</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4213DB7C"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קומה</w:t>
            </w:r>
          </w:p>
        </w:tc>
        <w:tc>
          <w:tcPr>
            <w:tcW w:w="2310" w:type="dxa"/>
            <w:tcBorders>
              <w:top w:val="single" w:sz="4" w:space="0" w:color="000000"/>
              <w:left w:val="single" w:sz="4" w:space="0" w:color="000000"/>
              <w:bottom w:val="single" w:sz="4" w:space="0" w:color="000000"/>
              <w:right w:val="single" w:sz="4" w:space="0" w:color="000000"/>
            </w:tcBorders>
            <w:shd w:val="clear" w:color="auto" w:fill="D9D9D9"/>
          </w:tcPr>
          <w:p w14:paraId="0ED7F619"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מחנך/ת</w:t>
            </w:r>
          </w:p>
        </w:tc>
      </w:tr>
      <w:tr w:rsidR="00B64EE1" w14:paraId="6B26ABA5"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029D767B"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1</w:t>
            </w:r>
          </w:p>
        </w:tc>
        <w:tc>
          <w:tcPr>
            <w:tcW w:w="1350" w:type="dxa"/>
            <w:tcBorders>
              <w:top w:val="single" w:sz="4" w:space="0" w:color="000000"/>
              <w:left w:val="single" w:sz="4" w:space="0" w:color="000000"/>
              <w:bottom w:val="single" w:sz="4" w:space="0" w:color="000000"/>
              <w:right w:val="single" w:sz="4" w:space="0" w:color="000000"/>
            </w:tcBorders>
          </w:tcPr>
          <w:p w14:paraId="6DD6F3F2"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28</w:t>
            </w:r>
          </w:p>
        </w:tc>
        <w:tc>
          <w:tcPr>
            <w:tcW w:w="1830" w:type="dxa"/>
            <w:tcBorders>
              <w:top w:val="single" w:sz="4" w:space="0" w:color="000000"/>
              <w:left w:val="single" w:sz="4" w:space="0" w:color="000000"/>
              <w:bottom w:val="single" w:sz="4" w:space="0" w:color="000000"/>
              <w:right w:val="single" w:sz="4" w:space="0" w:color="000000"/>
            </w:tcBorders>
          </w:tcPr>
          <w:p w14:paraId="6A596BA6"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ב</w:t>
            </w:r>
          </w:p>
        </w:tc>
        <w:tc>
          <w:tcPr>
            <w:tcW w:w="2310" w:type="dxa"/>
            <w:tcBorders>
              <w:top w:val="single" w:sz="4" w:space="0" w:color="000000"/>
              <w:left w:val="single" w:sz="4" w:space="0" w:color="000000"/>
              <w:bottom w:val="single" w:sz="4" w:space="0" w:color="000000"/>
              <w:right w:val="single" w:sz="4" w:space="0" w:color="000000"/>
            </w:tcBorders>
          </w:tcPr>
          <w:p w14:paraId="03839CE5"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אלון רובין</w:t>
            </w:r>
          </w:p>
        </w:tc>
      </w:tr>
      <w:tr w:rsidR="00B64EE1" w14:paraId="09ADE4DD"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4593CA75"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2</w:t>
            </w:r>
          </w:p>
        </w:tc>
        <w:tc>
          <w:tcPr>
            <w:tcW w:w="1350" w:type="dxa"/>
            <w:tcBorders>
              <w:top w:val="single" w:sz="4" w:space="0" w:color="000000"/>
              <w:left w:val="single" w:sz="4" w:space="0" w:color="000000"/>
              <w:bottom w:val="single" w:sz="4" w:space="0" w:color="000000"/>
              <w:right w:val="single" w:sz="4" w:space="0" w:color="000000"/>
            </w:tcBorders>
          </w:tcPr>
          <w:p w14:paraId="51CACB89"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26</w:t>
            </w:r>
          </w:p>
        </w:tc>
        <w:tc>
          <w:tcPr>
            <w:tcW w:w="1830" w:type="dxa"/>
            <w:tcBorders>
              <w:top w:val="single" w:sz="4" w:space="0" w:color="000000"/>
              <w:left w:val="single" w:sz="4" w:space="0" w:color="000000"/>
              <w:bottom w:val="single" w:sz="4" w:space="0" w:color="000000"/>
              <w:right w:val="single" w:sz="4" w:space="0" w:color="000000"/>
            </w:tcBorders>
          </w:tcPr>
          <w:p w14:paraId="6BEF2939"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ב</w:t>
            </w:r>
          </w:p>
        </w:tc>
        <w:tc>
          <w:tcPr>
            <w:tcW w:w="2310" w:type="dxa"/>
            <w:tcBorders>
              <w:top w:val="single" w:sz="4" w:space="0" w:color="000000"/>
              <w:left w:val="single" w:sz="4" w:space="0" w:color="000000"/>
              <w:bottom w:val="single" w:sz="4" w:space="0" w:color="000000"/>
              <w:right w:val="single" w:sz="4" w:space="0" w:color="000000"/>
            </w:tcBorders>
          </w:tcPr>
          <w:p w14:paraId="510D6378"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טל בכר לבני</w:t>
            </w:r>
          </w:p>
        </w:tc>
      </w:tr>
      <w:tr w:rsidR="00B64EE1" w14:paraId="38555928"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6F31A5D5"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3</w:t>
            </w:r>
          </w:p>
        </w:tc>
        <w:tc>
          <w:tcPr>
            <w:tcW w:w="1350" w:type="dxa"/>
            <w:tcBorders>
              <w:top w:val="single" w:sz="4" w:space="0" w:color="000000"/>
              <w:left w:val="single" w:sz="4" w:space="0" w:color="000000"/>
              <w:bottom w:val="single" w:sz="4" w:space="0" w:color="000000"/>
              <w:right w:val="single" w:sz="4" w:space="0" w:color="000000"/>
            </w:tcBorders>
          </w:tcPr>
          <w:p w14:paraId="5EB3DB61"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21</w:t>
            </w:r>
          </w:p>
        </w:tc>
        <w:tc>
          <w:tcPr>
            <w:tcW w:w="1830" w:type="dxa"/>
            <w:tcBorders>
              <w:top w:val="single" w:sz="4" w:space="0" w:color="000000"/>
              <w:left w:val="single" w:sz="4" w:space="0" w:color="000000"/>
              <w:bottom w:val="single" w:sz="4" w:space="0" w:color="000000"/>
              <w:right w:val="single" w:sz="4" w:space="0" w:color="000000"/>
            </w:tcBorders>
          </w:tcPr>
          <w:p w14:paraId="34F413F2"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12AE007C"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ליאת מאירי</w:t>
            </w:r>
          </w:p>
        </w:tc>
      </w:tr>
      <w:tr w:rsidR="00B64EE1" w14:paraId="3F54865D"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3D4A31A4"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4</w:t>
            </w:r>
          </w:p>
        </w:tc>
        <w:tc>
          <w:tcPr>
            <w:tcW w:w="1350" w:type="dxa"/>
            <w:tcBorders>
              <w:top w:val="single" w:sz="4" w:space="0" w:color="000000"/>
              <w:left w:val="single" w:sz="4" w:space="0" w:color="000000"/>
              <w:bottom w:val="single" w:sz="4" w:space="0" w:color="000000"/>
              <w:right w:val="single" w:sz="4" w:space="0" w:color="000000"/>
            </w:tcBorders>
          </w:tcPr>
          <w:p w14:paraId="625F3FC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24</w:t>
            </w:r>
          </w:p>
        </w:tc>
        <w:tc>
          <w:tcPr>
            <w:tcW w:w="1830" w:type="dxa"/>
            <w:tcBorders>
              <w:top w:val="single" w:sz="4" w:space="0" w:color="000000"/>
              <w:left w:val="single" w:sz="4" w:space="0" w:color="000000"/>
              <w:bottom w:val="single" w:sz="4" w:space="0" w:color="000000"/>
              <w:right w:val="single" w:sz="4" w:space="0" w:color="000000"/>
            </w:tcBorders>
          </w:tcPr>
          <w:p w14:paraId="7B1FE33A"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115D3204"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דפנה פיינשטיין</w:t>
            </w:r>
          </w:p>
        </w:tc>
      </w:tr>
      <w:tr w:rsidR="00B64EE1" w14:paraId="0BF2AE12"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28B37F7E"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5</w:t>
            </w:r>
          </w:p>
        </w:tc>
        <w:tc>
          <w:tcPr>
            <w:tcW w:w="1350" w:type="dxa"/>
            <w:tcBorders>
              <w:top w:val="single" w:sz="4" w:space="0" w:color="000000"/>
              <w:left w:val="single" w:sz="4" w:space="0" w:color="000000"/>
              <w:bottom w:val="single" w:sz="4" w:space="0" w:color="000000"/>
              <w:right w:val="single" w:sz="4" w:space="0" w:color="000000"/>
            </w:tcBorders>
          </w:tcPr>
          <w:p w14:paraId="092ED939"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17</w:t>
            </w:r>
          </w:p>
        </w:tc>
        <w:tc>
          <w:tcPr>
            <w:tcW w:w="1830" w:type="dxa"/>
            <w:tcBorders>
              <w:top w:val="single" w:sz="4" w:space="0" w:color="000000"/>
              <w:left w:val="single" w:sz="4" w:space="0" w:color="000000"/>
              <w:bottom w:val="single" w:sz="4" w:space="0" w:color="000000"/>
              <w:right w:val="single" w:sz="4" w:space="0" w:color="000000"/>
            </w:tcBorders>
          </w:tcPr>
          <w:p w14:paraId="65500804"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בניין מרכזי (ב)</w:t>
            </w:r>
          </w:p>
        </w:tc>
        <w:tc>
          <w:tcPr>
            <w:tcW w:w="2310" w:type="dxa"/>
            <w:tcBorders>
              <w:top w:val="single" w:sz="4" w:space="0" w:color="000000"/>
              <w:left w:val="single" w:sz="4" w:space="0" w:color="000000"/>
              <w:bottom w:val="single" w:sz="4" w:space="0" w:color="000000"/>
              <w:right w:val="single" w:sz="4" w:space="0" w:color="000000"/>
            </w:tcBorders>
          </w:tcPr>
          <w:p w14:paraId="4A507704"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דניאל אשול</w:t>
            </w:r>
          </w:p>
        </w:tc>
      </w:tr>
      <w:tr w:rsidR="00B64EE1" w14:paraId="2A5A6F80"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780CA54E"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6</w:t>
            </w:r>
          </w:p>
        </w:tc>
        <w:tc>
          <w:tcPr>
            <w:tcW w:w="1350" w:type="dxa"/>
            <w:tcBorders>
              <w:top w:val="single" w:sz="4" w:space="0" w:color="000000"/>
              <w:left w:val="single" w:sz="4" w:space="0" w:color="000000"/>
              <w:bottom w:val="single" w:sz="4" w:space="0" w:color="000000"/>
              <w:right w:val="single" w:sz="4" w:space="0" w:color="000000"/>
            </w:tcBorders>
          </w:tcPr>
          <w:p w14:paraId="182E8717"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23</w:t>
            </w:r>
          </w:p>
        </w:tc>
        <w:tc>
          <w:tcPr>
            <w:tcW w:w="1830" w:type="dxa"/>
            <w:tcBorders>
              <w:top w:val="single" w:sz="4" w:space="0" w:color="000000"/>
              <w:left w:val="single" w:sz="4" w:space="0" w:color="000000"/>
              <w:bottom w:val="single" w:sz="4" w:space="0" w:color="000000"/>
              <w:right w:val="single" w:sz="4" w:space="0" w:color="000000"/>
            </w:tcBorders>
          </w:tcPr>
          <w:p w14:paraId="4C014A9B"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6898008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רועי אלון</w:t>
            </w:r>
          </w:p>
        </w:tc>
      </w:tr>
      <w:tr w:rsidR="00B64EE1" w14:paraId="58AB476D"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6A745D82"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7</w:t>
            </w:r>
          </w:p>
        </w:tc>
        <w:tc>
          <w:tcPr>
            <w:tcW w:w="1350" w:type="dxa"/>
            <w:tcBorders>
              <w:top w:val="single" w:sz="4" w:space="0" w:color="000000"/>
              <w:left w:val="single" w:sz="4" w:space="0" w:color="000000"/>
              <w:bottom w:val="single" w:sz="4" w:space="0" w:color="000000"/>
              <w:right w:val="single" w:sz="4" w:space="0" w:color="000000"/>
            </w:tcBorders>
          </w:tcPr>
          <w:p w14:paraId="0D344688"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22</w:t>
            </w:r>
          </w:p>
        </w:tc>
        <w:tc>
          <w:tcPr>
            <w:tcW w:w="1830" w:type="dxa"/>
            <w:tcBorders>
              <w:top w:val="single" w:sz="4" w:space="0" w:color="000000"/>
              <w:left w:val="single" w:sz="4" w:space="0" w:color="000000"/>
              <w:bottom w:val="single" w:sz="4" w:space="0" w:color="000000"/>
              <w:right w:val="single" w:sz="4" w:space="0" w:color="000000"/>
            </w:tcBorders>
          </w:tcPr>
          <w:p w14:paraId="29827E03"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א</w:t>
            </w:r>
          </w:p>
        </w:tc>
        <w:tc>
          <w:tcPr>
            <w:tcW w:w="2310" w:type="dxa"/>
            <w:tcBorders>
              <w:top w:val="single" w:sz="4" w:space="0" w:color="000000"/>
              <w:left w:val="single" w:sz="4" w:space="0" w:color="000000"/>
              <w:bottom w:val="single" w:sz="4" w:space="0" w:color="000000"/>
              <w:right w:val="single" w:sz="4" w:space="0" w:color="000000"/>
            </w:tcBorders>
          </w:tcPr>
          <w:p w14:paraId="0E29122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הדס אלרום</w:t>
            </w:r>
          </w:p>
        </w:tc>
      </w:tr>
      <w:tr w:rsidR="00B64EE1" w14:paraId="1C0DBFF2"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3DDFFCD6"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8</w:t>
            </w:r>
          </w:p>
        </w:tc>
        <w:tc>
          <w:tcPr>
            <w:tcW w:w="1350" w:type="dxa"/>
            <w:tcBorders>
              <w:top w:val="single" w:sz="4" w:space="0" w:color="000000"/>
              <w:left w:val="single" w:sz="4" w:space="0" w:color="000000"/>
              <w:bottom w:val="single" w:sz="4" w:space="0" w:color="000000"/>
              <w:right w:val="single" w:sz="4" w:space="0" w:color="000000"/>
            </w:tcBorders>
          </w:tcPr>
          <w:p w14:paraId="54F36838"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Pr>
              <w:t>27</w:t>
            </w:r>
          </w:p>
        </w:tc>
        <w:tc>
          <w:tcPr>
            <w:tcW w:w="1830" w:type="dxa"/>
            <w:tcBorders>
              <w:top w:val="single" w:sz="4" w:space="0" w:color="000000"/>
              <w:left w:val="single" w:sz="4" w:space="0" w:color="000000"/>
              <w:bottom w:val="single" w:sz="4" w:space="0" w:color="000000"/>
              <w:right w:val="single" w:sz="4" w:space="0" w:color="000000"/>
            </w:tcBorders>
          </w:tcPr>
          <w:p w14:paraId="18F21B51" w14:textId="77777777" w:rsidR="00B64EE1" w:rsidRDefault="00000000">
            <w:pPr>
              <w:bidi/>
              <w:spacing w:after="60"/>
              <w:jc w:val="both"/>
              <w:rPr>
                <w:rFonts w:ascii="David" w:eastAsia="David" w:hAnsi="David" w:cs="David"/>
                <w:b/>
                <w:sz w:val="26"/>
                <w:szCs w:val="26"/>
              </w:rPr>
            </w:pPr>
            <w:r>
              <w:rPr>
                <w:rFonts w:ascii="David" w:eastAsia="David" w:hAnsi="David" w:cs="David"/>
                <w:b/>
                <w:sz w:val="26"/>
                <w:szCs w:val="26"/>
                <w:rtl/>
              </w:rPr>
              <w:t>ב</w:t>
            </w:r>
          </w:p>
        </w:tc>
        <w:tc>
          <w:tcPr>
            <w:tcW w:w="2310" w:type="dxa"/>
            <w:tcBorders>
              <w:top w:val="single" w:sz="4" w:space="0" w:color="000000"/>
              <w:left w:val="single" w:sz="4" w:space="0" w:color="000000"/>
              <w:bottom w:val="single" w:sz="4" w:space="0" w:color="000000"/>
              <w:right w:val="single" w:sz="4" w:space="0" w:color="000000"/>
            </w:tcBorders>
          </w:tcPr>
          <w:p w14:paraId="1B0EA647"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ליהי שדמון קידר</w:t>
            </w:r>
          </w:p>
        </w:tc>
      </w:tr>
      <w:tr w:rsidR="00B64EE1" w14:paraId="6377AC93" w14:textId="77777777">
        <w:trPr>
          <w:trHeight w:val="324"/>
          <w:jc w:val="center"/>
        </w:trPr>
        <w:tc>
          <w:tcPr>
            <w:tcW w:w="1740" w:type="dxa"/>
            <w:tcBorders>
              <w:top w:val="single" w:sz="4" w:space="0" w:color="000000"/>
              <w:left w:val="single" w:sz="4" w:space="0" w:color="000000"/>
              <w:bottom w:val="single" w:sz="4" w:space="0" w:color="000000"/>
              <w:right w:val="single" w:sz="4" w:space="0" w:color="000000"/>
            </w:tcBorders>
          </w:tcPr>
          <w:p w14:paraId="56896BB2"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י"א 9</w:t>
            </w:r>
          </w:p>
        </w:tc>
        <w:tc>
          <w:tcPr>
            <w:tcW w:w="1350" w:type="dxa"/>
            <w:tcBorders>
              <w:top w:val="single" w:sz="4" w:space="0" w:color="000000"/>
              <w:left w:val="single" w:sz="4" w:space="0" w:color="000000"/>
              <w:bottom w:val="single" w:sz="4" w:space="0" w:color="000000"/>
              <w:right w:val="single" w:sz="4" w:space="0" w:color="000000"/>
            </w:tcBorders>
          </w:tcPr>
          <w:p w14:paraId="70F5821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Pr>
              <w:t>25</w:t>
            </w:r>
          </w:p>
        </w:tc>
        <w:tc>
          <w:tcPr>
            <w:tcW w:w="1830" w:type="dxa"/>
            <w:tcBorders>
              <w:top w:val="single" w:sz="4" w:space="0" w:color="000000"/>
              <w:left w:val="single" w:sz="4" w:space="0" w:color="000000"/>
              <w:bottom w:val="single" w:sz="4" w:space="0" w:color="000000"/>
              <w:right w:val="single" w:sz="4" w:space="0" w:color="000000"/>
            </w:tcBorders>
          </w:tcPr>
          <w:p w14:paraId="158DE623"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ב</w:t>
            </w:r>
          </w:p>
        </w:tc>
        <w:tc>
          <w:tcPr>
            <w:tcW w:w="2310" w:type="dxa"/>
            <w:tcBorders>
              <w:top w:val="single" w:sz="4" w:space="0" w:color="000000"/>
              <w:left w:val="single" w:sz="4" w:space="0" w:color="000000"/>
              <w:bottom w:val="single" w:sz="4" w:space="0" w:color="000000"/>
              <w:right w:val="single" w:sz="4" w:space="0" w:color="000000"/>
            </w:tcBorders>
          </w:tcPr>
          <w:p w14:paraId="7FC27E64"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מאיה רייך</w:t>
            </w:r>
          </w:p>
        </w:tc>
      </w:tr>
    </w:tbl>
    <w:p w14:paraId="01247320" w14:textId="77777777" w:rsidR="00B64EE1" w:rsidRDefault="00B64EE1">
      <w:pPr>
        <w:bidi/>
        <w:spacing w:after="200"/>
        <w:jc w:val="center"/>
        <w:rPr>
          <w:rFonts w:ascii="David" w:eastAsia="David" w:hAnsi="David" w:cs="David"/>
          <w:b/>
          <w:sz w:val="26"/>
          <w:szCs w:val="26"/>
          <w:u w:val="single"/>
        </w:rPr>
      </w:pPr>
    </w:p>
    <w:p w14:paraId="6E613F6E" w14:textId="77777777" w:rsidR="00B64EE1" w:rsidRDefault="00000000">
      <w:pPr>
        <w:pBdr>
          <w:top w:val="nil"/>
          <w:left w:val="nil"/>
          <w:bottom w:val="nil"/>
          <w:right w:val="nil"/>
          <w:between w:val="nil"/>
        </w:pBdr>
        <w:bidi/>
        <w:spacing w:after="200"/>
        <w:jc w:val="center"/>
        <w:rPr>
          <w:rFonts w:ascii="David" w:eastAsia="David" w:hAnsi="David" w:cs="David"/>
          <w:color w:val="FF0000"/>
          <w:sz w:val="26"/>
          <w:szCs w:val="26"/>
          <w:u w:val="single"/>
        </w:rPr>
      </w:pPr>
      <w:r>
        <w:rPr>
          <w:rFonts w:ascii="David" w:eastAsia="David" w:hAnsi="David" w:cs="David"/>
          <w:b/>
          <w:sz w:val="26"/>
          <w:szCs w:val="26"/>
          <w:u w:val="single"/>
          <w:rtl/>
        </w:rPr>
        <w:t>חדרי כיתות</w:t>
      </w:r>
      <w:r>
        <w:rPr>
          <w:rFonts w:ascii="David" w:eastAsia="David" w:hAnsi="David" w:cs="David"/>
          <w:b/>
          <w:color w:val="000000"/>
          <w:sz w:val="26"/>
          <w:szCs w:val="26"/>
          <w:u w:val="single"/>
          <w:rtl/>
        </w:rPr>
        <w:t xml:space="preserve"> שכבת י</w:t>
      </w:r>
      <w:r>
        <w:rPr>
          <w:rFonts w:ascii="David" w:eastAsia="David" w:hAnsi="David" w:cs="David"/>
          <w:b/>
          <w:sz w:val="26"/>
          <w:szCs w:val="26"/>
          <w:u w:val="single"/>
          <w:rtl/>
        </w:rPr>
        <w:t>"ב</w:t>
      </w:r>
      <w:r>
        <w:rPr>
          <w:rFonts w:ascii="David" w:eastAsia="David" w:hAnsi="David" w:cs="David"/>
          <w:b/>
          <w:color w:val="000000"/>
          <w:sz w:val="26"/>
          <w:szCs w:val="26"/>
          <w:u w:val="single"/>
          <w:rtl/>
        </w:rPr>
        <w:t xml:space="preserve"> – בניין חדש</w:t>
      </w:r>
    </w:p>
    <w:tbl>
      <w:tblPr>
        <w:tblStyle w:val="affa"/>
        <w:bidiVisual/>
        <w:tblW w:w="7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1368"/>
        <w:gridCol w:w="1893"/>
        <w:gridCol w:w="2409"/>
      </w:tblGrid>
      <w:tr w:rsidR="00B64EE1" w14:paraId="10383FD5" w14:textId="77777777">
        <w:trPr>
          <w:tblHeader/>
          <w:jc w:val="center"/>
        </w:trPr>
        <w:tc>
          <w:tcPr>
            <w:tcW w:w="1600" w:type="dxa"/>
            <w:tcBorders>
              <w:top w:val="single" w:sz="4" w:space="0" w:color="000000"/>
              <w:left w:val="single" w:sz="4" w:space="0" w:color="000000"/>
              <w:bottom w:val="single" w:sz="4" w:space="0" w:color="000000"/>
              <w:right w:val="single" w:sz="4" w:space="0" w:color="000000"/>
            </w:tcBorders>
            <w:shd w:val="clear" w:color="auto" w:fill="D9D9D9"/>
          </w:tcPr>
          <w:p w14:paraId="23CB50A1"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כתה</w:t>
            </w:r>
          </w:p>
        </w:tc>
        <w:tc>
          <w:tcPr>
            <w:tcW w:w="1368" w:type="dxa"/>
            <w:tcBorders>
              <w:top w:val="single" w:sz="4" w:space="0" w:color="000000"/>
              <w:left w:val="single" w:sz="4" w:space="0" w:color="000000"/>
              <w:bottom w:val="single" w:sz="4" w:space="0" w:color="000000"/>
              <w:right w:val="single" w:sz="4" w:space="0" w:color="000000"/>
            </w:tcBorders>
            <w:shd w:val="clear" w:color="auto" w:fill="D9D9D9"/>
          </w:tcPr>
          <w:p w14:paraId="49E104A2"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מס' חדר</w:t>
            </w:r>
          </w:p>
        </w:tc>
        <w:tc>
          <w:tcPr>
            <w:tcW w:w="1893" w:type="dxa"/>
            <w:tcBorders>
              <w:top w:val="single" w:sz="4" w:space="0" w:color="000000"/>
              <w:left w:val="single" w:sz="4" w:space="0" w:color="000000"/>
              <w:bottom w:val="single" w:sz="4" w:space="0" w:color="000000"/>
              <w:right w:val="single" w:sz="4" w:space="0" w:color="000000"/>
            </w:tcBorders>
            <w:shd w:val="clear" w:color="auto" w:fill="D9D9D9"/>
          </w:tcPr>
          <w:p w14:paraId="587B9404"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קומה</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14:paraId="17EA3D24"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מחנך/ת</w:t>
            </w:r>
          </w:p>
        </w:tc>
      </w:tr>
      <w:tr w:rsidR="00B64EE1" w14:paraId="4CE8EA9E" w14:textId="77777777">
        <w:trPr>
          <w:tblHeader/>
          <w:jc w:val="center"/>
        </w:trPr>
        <w:tc>
          <w:tcPr>
            <w:tcW w:w="1600" w:type="dxa"/>
            <w:tcBorders>
              <w:top w:val="single" w:sz="4" w:space="0" w:color="000000"/>
              <w:left w:val="single" w:sz="4" w:space="0" w:color="000000"/>
              <w:bottom w:val="single" w:sz="4" w:space="0" w:color="000000"/>
              <w:right w:val="single" w:sz="4" w:space="0" w:color="000000"/>
            </w:tcBorders>
          </w:tcPr>
          <w:p w14:paraId="58F5993B"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1</w:t>
            </w:r>
          </w:p>
        </w:tc>
        <w:tc>
          <w:tcPr>
            <w:tcW w:w="1368" w:type="dxa"/>
            <w:tcBorders>
              <w:top w:val="single" w:sz="4" w:space="0" w:color="000000"/>
              <w:left w:val="single" w:sz="4" w:space="0" w:color="000000"/>
              <w:bottom w:val="single" w:sz="4" w:space="0" w:color="000000"/>
              <w:right w:val="single" w:sz="4" w:space="0" w:color="000000"/>
            </w:tcBorders>
          </w:tcPr>
          <w:p w14:paraId="610457E1"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Pr>
              <w:t>34</w:t>
            </w:r>
          </w:p>
        </w:tc>
        <w:tc>
          <w:tcPr>
            <w:tcW w:w="1893" w:type="dxa"/>
            <w:tcBorders>
              <w:top w:val="single" w:sz="4" w:space="0" w:color="000000"/>
              <w:left w:val="single" w:sz="4" w:space="0" w:color="000000"/>
              <w:bottom w:val="single" w:sz="4" w:space="0" w:color="000000"/>
              <w:right w:val="single" w:sz="4" w:space="0" w:color="000000"/>
            </w:tcBorders>
          </w:tcPr>
          <w:p w14:paraId="7EAC3EB5"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א</w:t>
            </w:r>
          </w:p>
        </w:tc>
        <w:tc>
          <w:tcPr>
            <w:tcW w:w="2409" w:type="dxa"/>
            <w:tcBorders>
              <w:top w:val="single" w:sz="4" w:space="0" w:color="000000"/>
              <w:left w:val="single" w:sz="4" w:space="0" w:color="000000"/>
              <w:bottom w:val="single" w:sz="4" w:space="0" w:color="000000"/>
              <w:right w:val="single" w:sz="4" w:space="0" w:color="000000"/>
            </w:tcBorders>
          </w:tcPr>
          <w:p w14:paraId="30EE9C24"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sz w:val="26"/>
                <w:szCs w:val="26"/>
                <w:rtl/>
              </w:rPr>
              <w:t>אביב נוי</w:t>
            </w:r>
          </w:p>
        </w:tc>
      </w:tr>
      <w:tr w:rsidR="00B64EE1" w14:paraId="52A2F8F0" w14:textId="77777777">
        <w:trPr>
          <w:tblHeader/>
          <w:jc w:val="center"/>
        </w:trPr>
        <w:tc>
          <w:tcPr>
            <w:tcW w:w="1600" w:type="dxa"/>
            <w:tcBorders>
              <w:top w:val="single" w:sz="4" w:space="0" w:color="000000"/>
              <w:left w:val="single" w:sz="4" w:space="0" w:color="000000"/>
              <w:bottom w:val="single" w:sz="4" w:space="0" w:color="000000"/>
              <w:right w:val="single" w:sz="4" w:space="0" w:color="000000"/>
            </w:tcBorders>
          </w:tcPr>
          <w:p w14:paraId="1E7D8B90"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2</w:t>
            </w:r>
          </w:p>
        </w:tc>
        <w:tc>
          <w:tcPr>
            <w:tcW w:w="1368" w:type="dxa"/>
            <w:tcBorders>
              <w:top w:val="single" w:sz="4" w:space="0" w:color="000000"/>
              <w:left w:val="single" w:sz="4" w:space="0" w:color="000000"/>
              <w:bottom w:val="single" w:sz="4" w:space="0" w:color="000000"/>
              <w:right w:val="single" w:sz="4" w:space="0" w:color="000000"/>
            </w:tcBorders>
          </w:tcPr>
          <w:p w14:paraId="515FD6D2"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sz w:val="26"/>
                <w:szCs w:val="26"/>
              </w:rPr>
              <w:t>37</w:t>
            </w:r>
          </w:p>
        </w:tc>
        <w:tc>
          <w:tcPr>
            <w:tcW w:w="1893" w:type="dxa"/>
            <w:tcBorders>
              <w:top w:val="single" w:sz="4" w:space="0" w:color="000000"/>
              <w:left w:val="single" w:sz="4" w:space="0" w:color="000000"/>
              <w:bottom w:val="single" w:sz="4" w:space="0" w:color="000000"/>
              <w:right w:val="single" w:sz="4" w:space="0" w:color="000000"/>
            </w:tcBorders>
          </w:tcPr>
          <w:p w14:paraId="64C12961" w14:textId="77777777" w:rsidR="00B64EE1" w:rsidRDefault="00000000">
            <w:pPr>
              <w:bidi/>
              <w:spacing w:after="60"/>
              <w:jc w:val="both"/>
              <w:rPr>
                <w:rFonts w:ascii="David" w:eastAsia="David" w:hAnsi="David" w:cs="David"/>
                <w:color w:val="000000"/>
                <w:sz w:val="26"/>
                <w:szCs w:val="26"/>
              </w:rPr>
            </w:pPr>
            <w:r>
              <w:rPr>
                <w:rFonts w:ascii="David" w:eastAsia="David" w:hAnsi="David" w:cs="David"/>
                <w:b/>
                <w:sz w:val="26"/>
                <w:szCs w:val="26"/>
                <w:rtl/>
              </w:rPr>
              <w:t>ב</w:t>
            </w:r>
          </w:p>
        </w:tc>
        <w:tc>
          <w:tcPr>
            <w:tcW w:w="2409" w:type="dxa"/>
            <w:tcBorders>
              <w:top w:val="single" w:sz="4" w:space="0" w:color="000000"/>
              <w:left w:val="single" w:sz="4" w:space="0" w:color="000000"/>
              <w:bottom w:val="single" w:sz="4" w:space="0" w:color="000000"/>
              <w:right w:val="single" w:sz="4" w:space="0" w:color="000000"/>
            </w:tcBorders>
          </w:tcPr>
          <w:p w14:paraId="615D4813"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רננה שחר</w:t>
            </w:r>
          </w:p>
        </w:tc>
      </w:tr>
      <w:tr w:rsidR="00B64EE1" w14:paraId="5AE63211" w14:textId="77777777">
        <w:trPr>
          <w:tblHeader/>
          <w:jc w:val="center"/>
        </w:trPr>
        <w:tc>
          <w:tcPr>
            <w:tcW w:w="1600" w:type="dxa"/>
            <w:tcBorders>
              <w:top w:val="single" w:sz="4" w:space="0" w:color="000000"/>
              <w:left w:val="single" w:sz="4" w:space="0" w:color="000000"/>
              <w:bottom w:val="single" w:sz="4" w:space="0" w:color="000000"/>
              <w:right w:val="single" w:sz="4" w:space="0" w:color="000000"/>
            </w:tcBorders>
          </w:tcPr>
          <w:p w14:paraId="5134E894"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3</w:t>
            </w:r>
          </w:p>
        </w:tc>
        <w:tc>
          <w:tcPr>
            <w:tcW w:w="1368" w:type="dxa"/>
            <w:tcBorders>
              <w:top w:val="single" w:sz="4" w:space="0" w:color="000000"/>
              <w:left w:val="single" w:sz="4" w:space="0" w:color="000000"/>
              <w:bottom w:val="single" w:sz="4" w:space="0" w:color="000000"/>
              <w:right w:val="single" w:sz="4" w:space="0" w:color="000000"/>
            </w:tcBorders>
          </w:tcPr>
          <w:p w14:paraId="75CB43FD"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Pr>
              <w:t>38</w:t>
            </w:r>
          </w:p>
        </w:tc>
        <w:tc>
          <w:tcPr>
            <w:tcW w:w="1893" w:type="dxa"/>
            <w:tcBorders>
              <w:top w:val="single" w:sz="4" w:space="0" w:color="000000"/>
              <w:left w:val="single" w:sz="4" w:space="0" w:color="000000"/>
              <w:bottom w:val="single" w:sz="4" w:space="0" w:color="000000"/>
              <w:right w:val="single" w:sz="4" w:space="0" w:color="000000"/>
            </w:tcBorders>
          </w:tcPr>
          <w:p w14:paraId="11FC3307"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ב</w:t>
            </w:r>
          </w:p>
        </w:tc>
        <w:tc>
          <w:tcPr>
            <w:tcW w:w="2409" w:type="dxa"/>
            <w:tcBorders>
              <w:top w:val="single" w:sz="4" w:space="0" w:color="000000"/>
              <w:left w:val="single" w:sz="4" w:space="0" w:color="000000"/>
              <w:bottom w:val="single" w:sz="4" w:space="0" w:color="000000"/>
              <w:right w:val="single" w:sz="4" w:space="0" w:color="000000"/>
            </w:tcBorders>
          </w:tcPr>
          <w:p w14:paraId="133E5F99"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sz w:val="26"/>
                <w:szCs w:val="26"/>
                <w:rtl/>
              </w:rPr>
              <w:t>חן חורש</w:t>
            </w:r>
          </w:p>
        </w:tc>
      </w:tr>
      <w:tr w:rsidR="00B64EE1" w14:paraId="3ACB3A65" w14:textId="77777777">
        <w:trPr>
          <w:jc w:val="center"/>
        </w:trPr>
        <w:tc>
          <w:tcPr>
            <w:tcW w:w="1600" w:type="dxa"/>
            <w:tcBorders>
              <w:top w:val="single" w:sz="4" w:space="0" w:color="000000"/>
              <w:left w:val="single" w:sz="4" w:space="0" w:color="000000"/>
              <w:bottom w:val="single" w:sz="4" w:space="0" w:color="000000"/>
              <w:right w:val="single" w:sz="4" w:space="0" w:color="000000"/>
            </w:tcBorders>
          </w:tcPr>
          <w:p w14:paraId="4C1BACF0"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4</w:t>
            </w:r>
          </w:p>
        </w:tc>
        <w:tc>
          <w:tcPr>
            <w:tcW w:w="1368" w:type="dxa"/>
            <w:tcBorders>
              <w:top w:val="single" w:sz="4" w:space="0" w:color="000000"/>
              <w:left w:val="single" w:sz="4" w:space="0" w:color="000000"/>
              <w:bottom w:val="single" w:sz="4" w:space="0" w:color="000000"/>
              <w:right w:val="single" w:sz="4" w:space="0" w:color="000000"/>
            </w:tcBorders>
          </w:tcPr>
          <w:p w14:paraId="5CC64934"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Pr>
              <w:t>31</w:t>
            </w:r>
          </w:p>
        </w:tc>
        <w:tc>
          <w:tcPr>
            <w:tcW w:w="1893" w:type="dxa"/>
            <w:tcBorders>
              <w:top w:val="single" w:sz="4" w:space="0" w:color="000000"/>
              <w:left w:val="single" w:sz="4" w:space="0" w:color="000000"/>
              <w:bottom w:val="single" w:sz="4" w:space="0" w:color="000000"/>
              <w:right w:val="single" w:sz="4" w:space="0" w:color="000000"/>
            </w:tcBorders>
          </w:tcPr>
          <w:p w14:paraId="3DF33DD0" w14:textId="77777777" w:rsidR="00B64EE1" w:rsidRDefault="00000000">
            <w:pPr>
              <w:pBdr>
                <w:top w:val="nil"/>
                <w:left w:val="nil"/>
                <w:bottom w:val="nil"/>
                <w:right w:val="nil"/>
                <w:between w:val="nil"/>
              </w:pBdr>
              <w:bidi/>
              <w:spacing w:after="60"/>
              <w:jc w:val="both"/>
              <w:rPr>
                <w:rFonts w:ascii="David" w:eastAsia="David" w:hAnsi="David" w:cs="David"/>
                <w:b/>
                <w:color w:val="000000"/>
                <w:sz w:val="26"/>
                <w:szCs w:val="26"/>
              </w:rPr>
            </w:pPr>
            <w:r>
              <w:rPr>
                <w:rFonts w:ascii="David" w:eastAsia="David" w:hAnsi="David" w:cs="David"/>
                <w:b/>
                <w:color w:val="000000"/>
                <w:sz w:val="26"/>
                <w:szCs w:val="26"/>
                <w:rtl/>
              </w:rPr>
              <w:t>א</w:t>
            </w:r>
          </w:p>
        </w:tc>
        <w:tc>
          <w:tcPr>
            <w:tcW w:w="2409" w:type="dxa"/>
            <w:tcBorders>
              <w:top w:val="single" w:sz="4" w:space="0" w:color="000000"/>
              <w:left w:val="single" w:sz="4" w:space="0" w:color="000000"/>
              <w:bottom w:val="single" w:sz="4" w:space="0" w:color="000000"/>
              <w:right w:val="single" w:sz="4" w:space="0" w:color="000000"/>
            </w:tcBorders>
          </w:tcPr>
          <w:p w14:paraId="379719F2"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אוריה תדהר</w:t>
            </w:r>
          </w:p>
        </w:tc>
      </w:tr>
      <w:tr w:rsidR="00B64EE1" w14:paraId="5DAC5636" w14:textId="77777777">
        <w:trPr>
          <w:jc w:val="center"/>
        </w:trPr>
        <w:tc>
          <w:tcPr>
            <w:tcW w:w="1600" w:type="dxa"/>
            <w:tcBorders>
              <w:top w:val="single" w:sz="4" w:space="0" w:color="000000"/>
              <w:left w:val="single" w:sz="4" w:space="0" w:color="000000"/>
              <w:bottom w:val="single" w:sz="4" w:space="0" w:color="000000"/>
              <w:right w:val="single" w:sz="4" w:space="0" w:color="000000"/>
            </w:tcBorders>
          </w:tcPr>
          <w:p w14:paraId="218C1A99"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5</w:t>
            </w:r>
          </w:p>
        </w:tc>
        <w:tc>
          <w:tcPr>
            <w:tcW w:w="1368" w:type="dxa"/>
            <w:tcBorders>
              <w:top w:val="single" w:sz="4" w:space="0" w:color="000000"/>
              <w:left w:val="single" w:sz="4" w:space="0" w:color="000000"/>
              <w:bottom w:val="single" w:sz="4" w:space="0" w:color="000000"/>
              <w:right w:val="single" w:sz="4" w:space="0" w:color="000000"/>
            </w:tcBorders>
          </w:tcPr>
          <w:p w14:paraId="16E51442"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Pr>
              <w:t>32</w:t>
            </w:r>
          </w:p>
        </w:tc>
        <w:tc>
          <w:tcPr>
            <w:tcW w:w="1893" w:type="dxa"/>
            <w:tcBorders>
              <w:top w:val="single" w:sz="4" w:space="0" w:color="000000"/>
              <w:left w:val="single" w:sz="4" w:space="0" w:color="000000"/>
              <w:bottom w:val="single" w:sz="4" w:space="0" w:color="000000"/>
              <w:right w:val="single" w:sz="4" w:space="0" w:color="000000"/>
            </w:tcBorders>
          </w:tcPr>
          <w:p w14:paraId="6D46F60D" w14:textId="77777777" w:rsidR="00B64EE1" w:rsidRDefault="00000000">
            <w:pPr>
              <w:pBdr>
                <w:top w:val="nil"/>
                <w:left w:val="nil"/>
                <w:bottom w:val="nil"/>
                <w:right w:val="nil"/>
                <w:between w:val="nil"/>
              </w:pBdr>
              <w:bidi/>
              <w:spacing w:after="60"/>
              <w:jc w:val="both"/>
              <w:rPr>
                <w:rFonts w:ascii="David" w:eastAsia="David" w:hAnsi="David" w:cs="David"/>
                <w:b/>
                <w:color w:val="000000"/>
                <w:sz w:val="26"/>
                <w:szCs w:val="26"/>
              </w:rPr>
            </w:pPr>
            <w:r>
              <w:rPr>
                <w:rFonts w:ascii="David" w:eastAsia="David" w:hAnsi="David" w:cs="David"/>
                <w:b/>
                <w:color w:val="000000"/>
                <w:sz w:val="26"/>
                <w:szCs w:val="26"/>
                <w:rtl/>
              </w:rPr>
              <w:t>א</w:t>
            </w:r>
          </w:p>
        </w:tc>
        <w:tc>
          <w:tcPr>
            <w:tcW w:w="2409" w:type="dxa"/>
            <w:tcBorders>
              <w:top w:val="single" w:sz="4" w:space="0" w:color="000000"/>
              <w:left w:val="single" w:sz="4" w:space="0" w:color="000000"/>
              <w:bottom w:val="single" w:sz="4" w:space="0" w:color="000000"/>
              <w:right w:val="single" w:sz="4" w:space="0" w:color="000000"/>
            </w:tcBorders>
          </w:tcPr>
          <w:p w14:paraId="565A34E7"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יעל כספי</w:t>
            </w:r>
          </w:p>
        </w:tc>
      </w:tr>
      <w:tr w:rsidR="00B64EE1" w14:paraId="5B9C1408" w14:textId="77777777">
        <w:trPr>
          <w:jc w:val="center"/>
        </w:trPr>
        <w:tc>
          <w:tcPr>
            <w:tcW w:w="1600" w:type="dxa"/>
            <w:tcBorders>
              <w:top w:val="single" w:sz="4" w:space="0" w:color="000000"/>
              <w:left w:val="single" w:sz="4" w:space="0" w:color="000000"/>
              <w:bottom w:val="single" w:sz="4" w:space="0" w:color="000000"/>
              <w:right w:val="single" w:sz="4" w:space="0" w:color="000000"/>
            </w:tcBorders>
          </w:tcPr>
          <w:p w14:paraId="37743CB8"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6</w:t>
            </w:r>
          </w:p>
        </w:tc>
        <w:tc>
          <w:tcPr>
            <w:tcW w:w="1368" w:type="dxa"/>
            <w:tcBorders>
              <w:top w:val="single" w:sz="4" w:space="0" w:color="000000"/>
              <w:left w:val="single" w:sz="4" w:space="0" w:color="000000"/>
              <w:bottom w:val="single" w:sz="4" w:space="0" w:color="000000"/>
              <w:right w:val="single" w:sz="4" w:space="0" w:color="000000"/>
            </w:tcBorders>
          </w:tcPr>
          <w:p w14:paraId="014A364A"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Pr>
              <w:t>3</w:t>
            </w:r>
            <w:r>
              <w:rPr>
                <w:rFonts w:ascii="David" w:eastAsia="David" w:hAnsi="David" w:cs="David"/>
                <w:b/>
                <w:sz w:val="26"/>
                <w:szCs w:val="26"/>
              </w:rPr>
              <w:t>6</w:t>
            </w:r>
          </w:p>
        </w:tc>
        <w:tc>
          <w:tcPr>
            <w:tcW w:w="1893" w:type="dxa"/>
            <w:tcBorders>
              <w:top w:val="single" w:sz="4" w:space="0" w:color="000000"/>
              <w:left w:val="single" w:sz="4" w:space="0" w:color="000000"/>
              <w:bottom w:val="single" w:sz="4" w:space="0" w:color="000000"/>
              <w:right w:val="single" w:sz="4" w:space="0" w:color="000000"/>
            </w:tcBorders>
          </w:tcPr>
          <w:p w14:paraId="17116763" w14:textId="77777777" w:rsidR="00B64EE1" w:rsidRDefault="00000000">
            <w:pPr>
              <w:pBdr>
                <w:top w:val="nil"/>
                <w:left w:val="nil"/>
                <w:bottom w:val="nil"/>
                <w:right w:val="nil"/>
                <w:between w:val="nil"/>
              </w:pBdr>
              <w:bidi/>
              <w:spacing w:after="60"/>
              <w:jc w:val="both"/>
              <w:rPr>
                <w:rFonts w:ascii="David" w:eastAsia="David" w:hAnsi="David" w:cs="David"/>
                <w:b/>
                <w:color w:val="000000"/>
                <w:sz w:val="26"/>
                <w:szCs w:val="26"/>
              </w:rPr>
            </w:pPr>
            <w:r>
              <w:rPr>
                <w:rFonts w:ascii="David" w:eastAsia="David" w:hAnsi="David" w:cs="David"/>
                <w:b/>
                <w:sz w:val="26"/>
                <w:szCs w:val="26"/>
                <w:rtl/>
              </w:rPr>
              <w:t>ב</w:t>
            </w:r>
          </w:p>
        </w:tc>
        <w:tc>
          <w:tcPr>
            <w:tcW w:w="2409" w:type="dxa"/>
            <w:tcBorders>
              <w:top w:val="single" w:sz="4" w:space="0" w:color="000000"/>
              <w:left w:val="single" w:sz="4" w:space="0" w:color="000000"/>
              <w:bottom w:val="single" w:sz="4" w:space="0" w:color="000000"/>
              <w:right w:val="single" w:sz="4" w:space="0" w:color="000000"/>
            </w:tcBorders>
          </w:tcPr>
          <w:p w14:paraId="11B804C7"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יערה אברמוביץ</w:t>
            </w:r>
          </w:p>
        </w:tc>
      </w:tr>
      <w:tr w:rsidR="00B64EE1" w14:paraId="62BD9F31" w14:textId="77777777">
        <w:trPr>
          <w:jc w:val="center"/>
        </w:trPr>
        <w:tc>
          <w:tcPr>
            <w:tcW w:w="1600" w:type="dxa"/>
            <w:tcBorders>
              <w:top w:val="single" w:sz="4" w:space="0" w:color="000000"/>
              <w:left w:val="single" w:sz="4" w:space="0" w:color="000000"/>
              <w:bottom w:val="single" w:sz="4" w:space="0" w:color="000000"/>
              <w:right w:val="single" w:sz="4" w:space="0" w:color="000000"/>
            </w:tcBorders>
          </w:tcPr>
          <w:p w14:paraId="0DB94EEA"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7</w:t>
            </w:r>
          </w:p>
        </w:tc>
        <w:tc>
          <w:tcPr>
            <w:tcW w:w="1368" w:type="dxa"/>
            <w:tcBorders>
              <w:top w:val="single" w:sz="4" w:space="0" w:color="000000"/>
              <w:left w:val="single" w:sz="4" w:space="0" w:color="000000"/>
              <w:bottom w:val="single" w:sz="4" w:space="0" w:color="000000"/>
              <w:right w:val="single" w:sz="4" w:space="0" w:color="000000"/>
            </w:tcBorders>
          </w:tcPr>
          <w:p w14:paraId="19151444"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sz w:val="26"/>
                <w:szCs w:val="26"/>
              </w:rPr>
              <w:t>35</w:t>
            </w:r>
          </w:p>
        </w:tc>
        <w:tc>
          <w:tcPr>
            <w:tcW w:w="1893" w:type="dxa"/>
            <w:tcBorders>
              <w:top w:val="single" w:sz="4" w:space="0" w:color="000000"/>
              <w:left w:val="single" w:sz="4" w:space="0" w:color="000000"/>
              <w:bottom w:val="single" w:sz="4" w:space="0" w:color="000000"/>
              <w:right w:val="single" w:sz="4" w:space="0" w:color="000000"/>
            </w:tcBorders>
          </w:tcPr>
          <w:p w14:paraId="58B74374" w14:textId="77777777" w:rsidR="00B64EE1" w:rsidRDefault="00000000">
            <w:pPr>
              <w:pBdr>
                <w:top w:val="nil"/>
                <w:left w:val="nil"/>
                <w:bottom w:val="nil"/>
                <w:right w:val="nil"/>
                <w:between w:val="nil"/>
              </w:pBdr>
              <w:bidi/>
              <w:spacing w:after="60"/>
              <w:jc w:val="both"/>
              <w:rPr>
                <w:rFonts w:ascii="David" w:eastAsia="David" w:hAnsi="David" w:cs="David"/>
                <w:b/>
                <w:color w:val="000000"/>
                <w:sz w:val="26"/>
                <w:szCs w:val="26"/>
              </w:rPr>
            </w:pPr>
            <w:r>
              <w:rPr>
                <w:rFonts w:ascii="David" w:eastAsia="David" w:hAnsi="David" w:cs="David"/>
                <w:b/>
                <w:sz w:val="26"/>
                <w:szCs w:val="26"/>
                <w:rtl/>
              </w:rPr>
              <w:t>ב</w:t>
            </w:r>
          </w:p>
        </w:tc>
        <w:tc>
          <w:tcPr>
            <w:tcW w:w="2409" w:type="dxa"/>
            <w:tcBorders>
              <w:top w:val="single" w:sz="4" w:space="0" w:color="000000"/>
              <w:left w:val="single" w:sz="4" w:space="0" w:color="000000"/>
              <w:bottom w:val="single" w:sz="4" w:space="0" w:color="000000"/>
              <w:right w:val="single" w:sz="4" w:space="0" w:color="000000"/>
            </w:tcBorders>
          </w:tcPr>
          <w:p w14:paraId="09A38F50" w14:textId="77777777" w:rsidR="00B64EE1" w:rsidRDefault="00000000">
            <w:pPr>
              <w:bidi/>
              <w:spacing w:after="60"/>
              <w:jc w:val="both"/>
              <w:rPr>
                <w:rFonts w:ascii="David" w:eastAsia="David" w:hAnsi="David" w:cs="David"/>
                <w:color w:val="000000"/>
                <w:sz w:val="26"/>
                <w:szCs w:val="26"/>
              </w:rPr>
            </w:pPr>
            <w:r>
              <w:rPr>
                <w:rFonts w:ascii="David" w:eastAsia="David" w:hAnsi="David" w:cs="David"/>
                <w:b/>
                <w:sz w:val="26"/>
                <w:szCs w:val="26"/>
                <w:rtl/>
              </w:rPr>
              <w:t>שירלי רוטמן</w:t>
            </w:r>
          </w:p>
        </w:tc>
      </w:tr>
      <w:tr w:rsidR="00B64EE1" w14:paraId="55A68B43" w14:textId="77777777">
        <w:trPr>
          <w:jc w:val="center"/>
        </w:trPr>
        <w:tc>
          <w:tcPr>
            <w:tcW w:w="1600" w:type="dxa"/>
            <w:tcBorders>
              <w:top w:val="single" w:sz="4" w:space="0" w:color="000000"/>
              <w:left w:val="single" w:sz="4" w:space="0" w:color="000000"/>
              <w:bottom w:val="single" w:sz="4" w:space="0" w:color="000000"/>
              <w:right w:val="single" w:sz="4" w:space="0" w:color="000000"/>
            </w:tcBorders>
          </w:tcPr>
          <w:p w14:paraId="1F90FE4F"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8</w:t>
            </w:r>
          </w:p>
        </w:tc>
        <w:tc>
          <w:tcPr>
            <w:tcW w:w="1368" w:type="dxa"/>
            <w:tcBorders>
              <w:top w:val="single" w:sz="4" w:space="0" w:color="000000"/>
              <w:left w:val="single" w:sz="4" w:space="0" w:color="000000"/>
              <w:bottom w:val="single" w:sz="4" w:space="0" w:color="000000"/>
              <w:right w:val="single" w:sz="4" w:space="0" w:color="000000"/>
            </w:tcBorders>
          </w:tcPr>
          <w:p w14:paraId="1878D892"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Pr>
              <w:t>3</w:t>
            </w:r>
            <w:r>
              <w:rPr>
                <w:rFonts w:ascii="David" w:eastAsia="David" w:hAnsi="David" w:cs="David"/>
                <w:b/>
                <w:sz w:val="26"/>
                <w:szCs w:val="26"/>
              </w:rPr>
              <w:t>3</w:t>
            </w:r>
          </w:p>
        </w:tc>
        <w:tc>
          <w:tcPr>
            <w:tcW w:w="1893" w:type="dxa"/>
            <w:tcBorders>
              <w:top w:val="single" w:sz="4" w:space="0" w:color="000000"/>
              <w:left w:val="single" w:sz="4" w:space="0" w:color="000000"/>
              <w:bottom w:val="single" w:sz="4" w:space="0" w:color="000000"/>
              <w:right w:val="single" w:sz="4" w:space="0" w:color="000000"/>
            </w:tcBorders>
          </w:tcPr>
          <w:p w14:paraId="6F191188" w14:textId="77777777" w:rsidR="00B64EE1" w:rsidRDefault="00000000">
            <w:pPr>
              <w:pBdr>
                <w:top w:val="nil"/>
                <w:left w:val="nil"/>
                <w:bottom w:val="nil"/>
                <w:right w:val="nil"/>
                <w:between w:val="nil"/>
              </w:pBdr>
              <w:bidi/>
              <w:spacing w:after="60"/>
              <w:jc w:val="both"/>
              <w:rPr>
                <w:rFonts w:ascii="David" w:eastAsia="David" w:hAnsi="David" w:cs="David"/>
                <w:b/>
                <w:color w:val="000000"/>
                <w:sz w:val="26"/>
                <w:szCs w:val="26"/>
              </w:rPr>
            </w:pPr>
            <w:r>
              <w:rPr>
                <w:rFonts w:ascii="David" w:eastAsia="David" w:hAnsi="David" w:cs="David"/>
                <w:b/>
                <w:sz w:val="26"/>
                <w:szCs w:val="26"/>
                <w:rtl/>
              </w:rPr>
              <w:t>א</w:t>
            </w:r>
          </w:p>
        </w:tc>
        <w:tc>
          <w:tcPr>
            <w:tcW w:w="2409" w:type="dxa"/>
            <w:tcBorders>
              <w:top w:val="single" w:sz="4" w:space="0" w:color="000000"/>
              <w:left w:val="single" w:sz="4" w:space="0" w:color="000000"/>
              <w:bottom w:val="single" w:sz="4" w:space="0" w:color="000000"/>
              <w:right w:val="single" w:sz="4" w:space="0" w:color="000000"/>
            </w:tcBorders>
          </w:tcPr>
          <w:p w14:paraId="2FC28CF6"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אתי בורוב</w:t>
            </w:r>
          </w:p>
        </w:tc>
      </w:tr>
      <w:tr w:rsidR="00B64EE1" w14:paraId="73A1DEE0" w14:textId="77777777">
        <w:trPr>
          <w:jc w:val="center"/>
        </w:trPr>
        <w:tc>
          <w:tcPr>
            <w:tcW w:w="1600" w:type="dxa"/>
            <w:tcBorders>
              <w:top w:val="single" w:sz="4" w:space="0" w:color="000000"/>
              <w:left w:val="single" w:sz="4" w:space="0" w:color="000000"/>
              <w:bottom w:val="single" w:sz="4" w:space="0" w:color="000000"/>
              <w:right w:val="single" w:sz="4" w:space="0" w:color="000000"/>
            </w:tcBorders>
          </w:tcPr>
          <w:p w14:paraId="713977A2" w14:textId="77777777" w:rsidR="00B64EE1" w:rsidRDefault="00000000">
            <w:pPr>
              <w:bidi/>
              <w:spacing w:after="60"/>
              <w:jc w:val="both"/>
              <w:rPr>
                <w:rFonts w:ascii="David" w:eastAsia="David" w:hAnsi="David" w:cs="David"/>
                <w:sz w:val="26"/>
                <w:szCs w:val="26"/>
              </w:rPr>
            </w:pPr>
            <w:r>
              <w:rPr>
                <w:rFonts w:ascii="David" w:eastAsia="David" w:hAnsi="David" w:cs="David"/>
                <w:b/>
                <w:sz w:val="26"/>
                <w:szCs w:val="26"/>
                <w:rtl/>
              </w:rPr>
              <w:t>י"ב 9</w:t>
            </w:r>
          </w:p>
        </w:tc>
        <w:tc>
          <w:tcPr>
            <w:tcW w:w="1368" w:type="dxa"/>
            <w:tcBorders>
              <w:top w:val="single" w:sz="4" w:space="0" w:color="000000"/>
              <w:left w:val="single" w:sz="4" w:space="0" w:color="000000"/>
              <w:bottom w:val="single" w:sz="4" w:space="0" w:color="000000"/>
              <w:right w:val="single" w:sz="4" w:space="0" w:color="000000"/>
            </w:tcBorders>
          </w:tcPr>
          <w:p w14:paraId="44AF6A14"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sz w:val="26"/>
                <w:szCs w:val="26"/>
              </w:rPr>
              <w:t>15</w:t>
            </w:r>
          </w:p>
        </w:tc>
        <w:tc>
          <w:tcPr>
            <w:tcW w:w="1893" w:type="dxa"/>
            <w:tcBorders>
              <w:top w:val="single" w:sz="4" w:space="0" w:color="000000"/>
              <w:left w:val="single" w:sz="4" w:space="0" w:color="000000"/>
              <w:bottom w:val="single" w:sz="4" w:space="0" w:color="000000"/>
              <w:right w:val="single" w:sz="4" w:space="0" w:color="000000"/>
            </w:tcBorders>
          </w:tcPr>
          <w:p w14:paraId="18854E38" w14:textId="77777777" w:rsidR="00B64EE1" w:rsidRDefault="00000000">
            <w:pPr>
              <w:pBdr>
                <w:top w:val="nil"/>
                <w:left w:val="nil"/>
                <w:bottom w:val="nil"/>
                <w:right w:val="nil"/>
                <w:between w:val="nil"/>
              </w:pBdr>
              <w:bidi/>
              <w:spacing w:after="60"/>
              <w:jc w:val="both"/>
              <w:rPr>
                <w:rFonts w:ascii="David" w:eastAsia="David" w:hAnsi="David" w:cs="David"/>
                <w:b/>
                <w:color w:val="000000"/>
                <w:sz w:val="26"/>
                <w:szCs w:val="26"/>
              </w:rPr>
            </w:pPr>
            <w:r>
              <w:rPr>
                <w:rFonts w:ascii="David" w:eastAsia="David" w:hAnsi="David" w:cs="David"/>
                <w:b/>
                <w:sz w:val="26"/>
                <w:szCs w:val="26"/>
                <w:rtl/>
              </w:rPr>
              <w:t>בניין מרכזי (ב)</w:t>
            </w:r>
          </w:p>
        </w:tc>
        <w:tc>
          <w:tcPr>
            <w:tcW w:w="2409" w:type="dxa"/>
            <w:tcBorders>
              <w:top w:val="single" w:sz="4" w:space="0" w:color="000000"/>
              <w:left w:val="single" w:sz="4" w:space="0" w:color="000000"/>
              <w:bottom w:val="single" w:sz="4" w:space="0" w:color="000000"/>
              <w:right w:val="single" w:sz="4" w:space="0" w:color="000000"/>
            </w:tcBorders>
          </w:tcPr>
          <w:p w14:paraId="4D1682B9" w14:textId="77777777" w:rsidR="00B64EE1" w:rsidRDefault="00000000">
            <w:pPr>
              <w:pBdr>
                <w:top w:val="nil"/>
                <w:left w:val="nil"/>
                <w:bottom w:val="nil"/>
                <w:right w:val="nil"/>
                <w:between w:val="nil"/>
              </w:pBdr>
              <w:bidi/>
              <w:spacing w:after="60"/>
              <w:jc w:val="both"/>
              <w:rPr>
                <w:rFonts w:ascii="David" w:eastAsia="David" w:hAnsi="David" w:cs="David"/>
                <w:color w:val="000000"/>
                <w:sz w:val="26"/>
                <w:szCs w:val="26"/>
              </w:rPr>
            </w:pPr>
            <w:r>
              <w:rPr>
                <w:rFonts w:ascii="David" w:eastAsia="David" w:hAnsi="David" w:cs="David"/>
                <w:b/>
                <w:color w:val="000000"/>
                <w:sz w:val="26"/>
                <w:szCs w:val="26"/>
                <w:rtl/>
              </w:rPr>
              <w:t>בלה ברסטנו</w:t>
            </w:r>
          </w:p>
        </w:tc>
      </w:tr>
    </w:tbl>
    <w:p w14:paraId="23F03841" w14:textId="77777777" w:rsidR="00B64EE1" w:rsidRDefault="00B64EE1">
      <w:pPr>
        <w:bidi/>
        <w:jc w:val="both"/>
        <w:rPr>
          <w:rFonts w:ascii="David" w:eastAsia="David" w:hAnsi="David" w:cs="David"/>
          <w:sz w:val="28"/>
          <w:szCs w:val="28"/>
        </w:rPr>
      </w:pPr>
    </w:p>
    <w:sectPr w:rsidR="00B64EE1">
      <w:headerReference w:type="default" r:id="rId10"/>
      <w:footerReference w:type="default" r:id="rId11"/>
      <w:pgSz w:w="11906" w:h="16838"/>
      <w:pgMar w:top="1440" w:right="1800" w:bottom="1440" w:left="1800" w:header="9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81853" w14:textId="77777777" w:rsidR="000B6ED5" w:rsidRDefault="000B6ED5">
      <w:r>
        <w:separator/>
      </w:r>
    </w:p>
  </w:endnote>
  <w:endnote w:type="continuationSeparator" w:id="0">
    <w:p w14:paraId="6AF403EA" w14:textId="77777777" w:rsidR="000B6ED5" w:rsidRDefault="000B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D94BF0-30A6-45EB-B331-542866F0727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490A14B7-3E32-48D8-8C3C-71831E391B5F}"/>
    <w:embedBold r:id="rId3" w:fontKey="{4D192C96-FADA-4D8C-879B-0296C8742126}"/>
  </w:font>
  <w:font w:name="Calibri">
    <w:panose1 w:val="020F0502020204030204"/>
    <w:charset w:val="00"/>
    <w:family w:val="swiss"/>
    <w:pitch w:val="variable"/>
    <w:sig w:usb0="E4002EFF" w:usb1="C200247B" w:usb2="00000009" w:usb3="00000000" w:csb0="000001FF" w:csb1="00000000"/>
    <w:embedRegular r:id="rId4" w:fontKey="{E38C8E37-88FE-45DC-984F-ACCE9B19EE0A}"/>
    <w:embedBold r:id="rId5" w:fontKey="{4317E7B7-3ABA-46DF-BF7A-CFAF31A401EB}"/>
  </w:font>
  <w:font w:name="Tahoma">
    <w:panose1 w:val="020B0604030504040204"/>
    <w:charset w:val="00"/>
    <w:family w:val="roman"/>
    <w:notTrueType/>
    <w:pitch w:val="default"/>
    <w:embedRegular r:id="rId6" w:fontKey="{E062D8D2-2042-4CBC-98F4-6DA20E64A9EA}"/>
  </w:font>
  <w:font w:name="Georgia">
    <w:panose1 w:val="02040502050405020303"/>
    <w:charset w:val="00"/>
    <w:family w:val="auto"/>
    <w:pitch w:val="default"/>
    <w:embedRegular r:id="rId7" w:fontKey="{4220512C-4475-407B-9E92-E351A848F460}"/>
    <w:embedItalic r:id="rId8" w:fontKey="{E98DF880-6608-4058-8DBD-9B3F43FFE3FB}"/>
  </w:font>
  <w:font w:name="Cambria">
    <w:panose1 w:val="02040503050406030204"/>
    <w:charset w:val="00"/>
    <w:family w:val="roman"/>
    <w:pitch w:val="variable"/>
    <w:sig w:usb0="E00006FF" w:usb1="420024FF" w:usb2="02000000" w:usb3="00000000" w:csb0="0000019F" w:csb1="00000000"/>
    <w:embedRegular r:id="rId9" w:fontKey="{36A66225-AFC8-48DA-8B59-EEEAFB15B4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9FA2" w14:textId="77777777" w:rsidR="00B64EE1" w:rsidRDefault="00000000">
    <w:pPr>
      <w:pBdr>
        <w:top w:val="nil"/>
        <w:left w:val="nil"/>
        <w:bottom w:val="nil"/>
        <w:right w:val="nil"/>
        <w:between w:val="nil"/>
      </w:pBdr>
      <w:tabs>
        <w:tab w:val="center" w:pos="4153"/>
        <w:tab w:val="right" w:pos="8306"/>
      </w:tabs>
      <w:bidi/>
      <w:spacing w:after="200" w:line="276" w:lineRule="auto"/>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2F4550">
      <w:rPr>
        <w:noProof/>
        <w:color w:val="000000"/>
        <w:sz w:val="22"/>
        <w:szCs w:val="22"/>
        <w:rtl/>
      </w:rPr>
      <w:t>1</w:t>
    </w:r>
    <w:r>
      <w:rPr>
        <w:color w:val="000000"/>
        <w:sz w:val="22"/>
        <w:szCs w:val="22"/>
      </w:rPr>
      <w:fldChar w:fldCharType="end"/>
    </w:r>
  </w:p>
  <w:p w14:paraId="63A5F6CC" w14:textId="77777777" w:rsidR="00B64EE1" w:rsidRDefault="00B64EE1">
    <w:pPr>
      <w:pBdr>
        <w:top w:val="nil"/>
        <w:left w:val="nil"/>
        <w:bottom w:val="nil"/>
        <w:right w:val="nil"/>
        <w:between w:val="nil"/>
      </w:pBdr>
      <w:tabs>
        <w:tab w:val="center" w:pos="4153"/>
        <w:tab w:val="right" w:pos="8306"/>
      </w:tabs>
      <w:bidi/>
      <w:spacing w:after="200" w:line="276" w:lineRule="auto"/>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5071" w14:textId="3CEAB4F8" w:rsidR="00B64EE1" w:rsidRDefault="00000000">
    <w:pPr>
      <w:pBdr>
        <w:top w:val="nil"/>
        <w:left w:val="nil"/>
        <w:bottom w:val="nil"/>
        <w:right w:val="nil"/>
        <w:between w:val="nil"/>
      </w:pBdr>
      <w:tabs>
        <w:tab w:val="center" w:pos="4153"/>
        <w:tab w:val="right" w:pos="8306"/>
      </w:tabs>
      <w:bidi/>
      <w:spacing w:after="200" w:line="276" w:lineRule="auto"/>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2F4550">
      <w:rPr>
        <w:noProof/>
        <w:color w:val="000000"/>
        <w:sz w:val="22"/>
        <w:szCs w:val="22"/>
        <w:rtl/>
      </w:rPr>
      <w:t>14</w:t>
    </w:r>
    <w:r>
      <w:rPr>
        <w:color w:val="000000"/>
        <w:sz w:val="22"/>
        <w:szCs w:val="22"/>
      </w:rPr>
      <w:fldChar w:fldCharType="end"/>
    </w:r>
  </w:p>
  <w:p w14:paraId="2C1EE3AE" w14:textId="77777777" w:rsidR="00B64EE1" w:rsidRDefault="00B64EE1">
    <w:pPr>
      <w:pBdr>
        <w:top w:val="nil"/>
        <w:left w:val="nil"/>
        <w:bottom w:val="nil"/>
        <w:right w:val="nil"/>
        <w:between w:val="nil"/>
      </w:pBdr>
      <w:tabs>
        <w:tab w:val="center" w:pos="4153"/>
        <w:tab w:val="right" w:pos="8306"/>
      </w:tabs>
      <w:bidi/>
      <w:spacing w:after="200" w:line="276"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EA439" w14:textId="77777777" w:rsidR="000B6ED5" w:rsidRDefault="000B6ED5">
      <w:r>
        <w:separator/>
      </w:r>
    </w:p>
  </w:footnote>
  <w:footnote w:type="continuationSeparator" w:id="0">
    <w:p w14:paraId="7B4C2089" w14:textId="77777777" w:rsidR="000B6ED5" w:rsidRDefault="000B6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D450F" w14:textId="77777777" w:rsidR="00B64EE1" w:rsidRDefault="00000000">
    <w:pPr>
      <w:pBdr>
        <w:top w:val="nil"/>
        <w:left w:val="nil"/>
        <w:bottom w:val="nil"/>
        <w:right w:val="nil"/>
        <w:between w:val="nil"/>
      </w:pBdr>
      <w:tabs>
        <w:tab w:val="center" w:pos="4153"/>
        <w:tab w:val="right" w:pos="8306"/>
      </w:tabs>
      <w:bidi/>
      <w:rPr>
        <w:color w:val="000000"/>
        <w:sz w:val="22"/>
        <w:szCs w:val="22"/>
      </w:rPr>
    </w:pPr>
    <w:r>
      <w:rPr>
        <w:noProof/>
        <w:sz w:val="22"/>
        <w:szCs w:val="22"/>
      </w:rPr>
      <mc:AlternateContent>
        <mc:Choice Requires="wpg">
          <w:drawing>
            <wp:inline distT="114300" distB="114300" distL="114300" distR="114300" wp14:anchorId="1B12B541" wp14:editId="37C041FA">
              <wp:extent cx="5518793" cy="834457"/>
              <wp:effectExtent l="0" t="0" r="0" b="0"/>
              <wp:docPr id="1030" name="Group 1030"/>
              <wp:cNvGraphicFramePr/>
              <a:graphic xmlns:a="http://schemas.openxmlformats.org/drawingml/2006/main">
                <a:graphicData uri="http://schemas.microsoft.com/office/word/2010/wordprocessingGroup">
                  <wpg:wgp>
                    <wpg:cNvGrpSpPr/>
                    <wpg:grpSpPr>
                      <a:xfrm>
                        <a:off x="0" y="0"/>
                        <a:ext cx="5518793" cy="834457"/>
                        <a:chOff x="2586600" y="3362750"/>
                        <a:chExt cx="5518800" cy="834500"/>
                      </a:xfrm>
                    </wpg:grpSpPr>
                    <wpg:grpSp>
                      <wpg:cNvPr id="1428967472" name="Group 1428967472"/>
                      <wpg:cNvGrpSpPr/>
                      <wpg:grpSpPr>
                        <a:xfrm>
                          <a:off x="2586604" y="3362772"/>
                          <a:ext cx="5518793" cy="834457"/>
                          <a:chOff x="3699875" y="373300"/>
                          <a:chExt cx="5202750" cy="771525"/>
                        </a:xfrm>
                      </wpg:grpSpPr>
                      <wps:wsp>
                        <wps:cNvPr id="366814457" name="Rectangle 366814457"/>
                        <wps:cNvSpPr/>
                        <wps:spPr>
                          <a:xfrm>
                            <a:off x="3699875" y="373300"/>
                            <a:ext cx="5202750" cy="771525"/>
                          </a:xfrm>
                          <a:prstGeom prst="rect">
                            <a:avLst/>
                          </a:prstGeom>
                          <a:noFill/>
                          <a:ln>
                            <a:noFill/>
                          </a:ln>
                        </wps:spPr>
                        <wps:txbx>
                          <w:txbxContent>
                            <w:p w14:paraId="2C37990A" w14:textId="77777777" w:rsidR="00B64EE1" w:rsidRDefault="00B64EE1">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
                            <a:alphaModFix/>
                          </a:blip>
                          <a:srcRect/>
                          <a:stretch/>
                        </pic:blipFill>
                        <pic:spPr>
                          <a:xfrm>
                            <a:off x="7873925" y="373300"/>
                            <a:ext cx="1028700" cy="771525"/>
                          </a:xfrm>
                          <a:prstGeom prst="rect">
                            <a:avLst/>
                          </a:prstGeom>
                          <a:noFill/>
                          <a:ln>
                            <a:noFill/>
                          </a:ln>
                        </pic:spPr>
                      </pic:pic>
                      <pic:pic xmlns:pic="http://schemas.openxmlformats.org/drawingml/2006/picture">
                        <pic:nvPicPr>
                          <pic:cNvPr id="8" name="Shape 8"/>
                          <pic:cNvPicPr preferRelativeResize="0"/>
                        </pic:nvPicPr>
                        <pic:blipFill rotWithShape="1">
                          <a:blip r:embed="rId2">
                            <a:alphaModFix/>
                          </a:blip>
                          <a:srcRect/>
                          <a:stretch/>
                        </pic:blipFill>
                        <pic:spPr>
                          <a:xfrm>
                            <a:off x="3699875" y="378050"/>
                            <a:ext cx="1323975" cy="762000"/>
                          </a:xfrm>
                          <a:prstGeom prst="rect">
                            <a:avLst/>
                          </a:prstGeom>
                          <a:noFill/>
                          <a:ln>
                            <a:noFill/>
                          </a:ln>
                        </pic:spPr>
                      </pic:pic>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518793" cy="834457"/>
              <wp:effectExtent b="0" l="0" r="0" t="0"/>
              <wp:docPr id="1030"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518793" cy="834457"/>
                      </a:xfrm>
                      <a:prstGeom prst="rect"/>
                      <a:ln/>
                    </pic:spPr>
                  </pic:pic>
                </a:graphicData>
              </a:graphic>
            </wp:inline>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639B5" w14:textId="77777777" w:rsidR="00B64EE1" w:rsidRDefault="00000000">
    <w:pPr>
      <w:tabs>
        <w:tab w:val="center" w:pos="4153"/>
        <w:tab w:val="right" w:pos="8306"/>
      </w:tabs>
      <w:bidi/>
      <w:rPr>
        <w:color w:val="000000"/>
        <w:sz w:val="22"/>
        <w:szCs w:val="22"/>
      </w:rPr>
    </w:pPr>
    <w:r>
      <w:rPr>
        <w:noProof/>
        <w:sz w:val="22"/>
        <w:szCs w:val="22"/>
      </w:rPr>
      <mc:AlternateContent>
        <mc:Choice Requires="wpg">
          <w:drawing>
            <wp:inline distT="114300" distB="114300" distL="114300" distR="114300" wp14:anchorId="65AFD29C" wp14:editId="252F8CC1">
              <wp:extent cx="5274000" cy="800100"/>
              <wp:effectExtent l="0" t="0" r="0" b="0"/>
              <wp:docPr id="1029" name="Group 1029"/>
              <wp:cNvGraphicFramePr/>
              <a:graphic xmlns:a="http://schemas.openxmlformats.org/drawingml/2006/main">
                <a:graphicData uri="http://schemas.microsoft.com/office/word/2010/wordprocessingGroup">
                  <wpg:wgp>
                    <wpg:cNvGrpSpPr/>
                    <wpg:grpSpPr>
                      <a:xfrm>
                        <a:off x="0" y="0"/>
                        <a:ext cx="5274000" cy="800100"/>
                        <a:chOff x="2709000" y="3379950"/>
                        <a:chExt cx="5274000" cy="800100"/>
                      </a:xfrm>
                    </wpg:grpSpPr>
                    <wpg:grpSp>
                      <wpg:cNvPr id="256718059" name="Group 256718059"/>
                      <wpg:cNvGrpSpPr/>
                      <wpg:grpSpPr>
                        <a:xfrm>
                          <a:off x="2709000" y="3379950"/>
                          <a:ext cx="5274000" cy="800100"/>
                          <a:chOff x="3699875" y="373300"/>
                          <a:chExt cx="5202750" cy="771525"/>
                        </a:xfrm>
                      </wpg:grpSpPr>
                      <wps:wsp>
                        <wps:cNvPr id="1933134249" name="Rectangle 1933134249"/>
                        <wps:cNvSpPr/>
                        <wps:spPr>
                          <a:xfrm>
                            <a:off x="3699875" y="373300"/>
                            <a:ext cx="5202750" cy="771525"/>
                          </a:xfrm>
                          <a:prstGeom prst="rect">
                            <a:avLst/>
                          </a:prstGeom>
                          <a:noFill/>
                          <a:ln>
                            <a:noFill/>
                          </a:ln>
                        </wps:spPr>
                        <wps:txbx>
                          <w:txbxContent>
                            <w:p w14:paraId="7664A076" w14:textId="77777777" w:rsidR="00B64EE1" w:rsidRDefault="00B64EE1">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7873925" y="373300"/>
                            <a:ext cx="1028700" cy="771525"/>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a:stretch/>
                        </pic:blipFill>
                        <pic:spPr>
                          <a:xfrm>
                            <a:off x="3699875" y="378050"/>
                            <a:ext cx="1323975" cy="762000"/>
                          </a:xfrm>
                          <a:prstGeom prst="rect">
                            <a:avLst/>
                          </a:prstGeom>
                          <a:noFill/>
                          <a:ln>
                            <a:noFill/>
                          </a:ln>
                        </pic:spPr>
                      </pic:pic>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274000" cy="800100"/>
              <wp:effectExtent b="0" l="0" r="0" t="0"/>
              <wp:docPr id="1029"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5274000" cy="800100"/>
                      </a:xfrm>
                      <a:prstGeom prst="rect"/>
                      <a:ln/>
                    </pic:spPr>
                  </pic:pic>
                </a:graphicData>
              </a:graphic>
            </wp:inline>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34AA"/>
    <w:multiLevelType w:val="multilevel"/>
    <w:tmpl w:val="56FC67B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DA5211D"/>
    <w:multiLevelType w:val="multilevel"/>
    <w:tmpl w:val="183CF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03837"/>
    <w:multiLevelType w:val="multilevel"/>
    <w:tmpl w:val="95E87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FC1CA8"/>
    <w:multiLevelType w:val="multilevel"/>
    <w:tmpl w:val="375AD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007F28"/>
    <w:multiLevelType w:val="multilevel"/>
    <w:tmpl w:val="0D586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464007"/>
    <w:multiLevelType w:val="multilevel"/>
    <w:tmpl w:val="03D8BA5E"/>
    <w:lvl w:ilvl="0">
      <w:start w:val="2"/>
      <w:numFmt w:val="bullet"/>
      <w:lvlText w:val="-"/>
      <w:lvlJc w:val="left"/>
      <w:pPr>
        <w:ind w:left="360" w:hanging="360"/>
      </w:pPr>
      <w:rPr>
        <w:rFonts w:ascii="David" w:eastAsia="David" w:hAnsi="David" w:cs="David"/>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32216C0B"/>
    <w:multiLevelType w:val="multilevel"/>
    <w:tmpl w:val="4BD80C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497202B"/>
    <w:multiLevelType w:val="multilevel"/>
    <w:tmpl w:val="8140F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B62F18"/>
    <w:multiLevelType w:val="multilevel"/>
    <w:tmpl w:val="BDDAD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F66B89"/>
    <w:multiLevelType w:val="multilevel"/>
    <w:tmpl w:val="679EA1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9331A52"/>
    <w:multiLevelType w:val="multilevel"/>
    <w:tmpl w:val="C6D8F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1147A5"/>
    <w:multiLevelType w:val="multilevel"/>
    <w:tmpl w:val="7B5E4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EF114D"/>
    <w:multiLevelType w:val="multilevel"/>
    <w:tmpl w:val="DC32E5F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77D0299C"/>
    <w:multiLevelType w:val="multilevel"/>
    <w:tmpl w:val="08B0C4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7C6C0375"/>
    <w:multiLevelType w:val="multilevel"/>
    <w:tmpl w:val="94588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223079"/>
    <w:multiLevelType w:val="multilevel"/>
    <w:tmpl w:val="AFFE40B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7ED51436"/>
    <w:multiLevelType w:val="multilevel"/>
    <w:tmpl w:val="1FFC89A2"/>
    <w:lvl w:ilvl="0">
      <w:start w:val="1"/>
      <w:numFmt w:val="decimal"/>
      <w:lvlText w:val="%1."/>
      <w:lvlJc w:val="left"/>
      <w:pPr>
        <w:ind w:left="360" w:hanging="360"/>
      </w:pPr>
      <w:rPr>
        <w:b/>
        <w:sz w:val="28"/>
        <w:szCs w:val="28"/>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16012890">
    <w:abstractNumId w:val="1"/>
  </w:num>
  <w:num w:numId="2" w16cid:durableId="626396272">
    <w:abstractNumId w:val="10"/>
  </w:num>
  <w:num w:numId="3" w16cid:durableId="193882515">
    <w:abstractNumId w:val="3"/>
  </w:num>
  <w:num w:numId="4" w16cid:durableId="311906771">
    <w:abstractNumId w:val="15"/>
  </w:num>
  <w:num w:numId="5" w16cid:durableId="396250903">
    <w:abstractNumId w:val="6"/>
  </w:num>
  <w:num w:numId="6" w16cid:durableId="1686788968">
    <w:abstractNumId w:val="9"/>
  </w:num>
  <w:num w:numId="7" w16cid:durableId="999191761">
    <w:abstractNumId w:val="11"/>
  </w:num>
  <w:num w:numId="8" w16cid:durableId="1403790639">
    <w:abstractNumId w:val="14"/>
  </w:num>
  <w:num w:numId="9" w16cid:durableId="112023618">
    <w:abstractNumId w:val="4"/>
  </w:num>
  <w:num w:numId="10" w16cid:durableId="1511484513">
    <w:abstractNumId w:val="0"/>
  </w:num>
  <w:num w:numId="11" w16cid:durableId="1518932532">
    <w:abstractNumId w:val="12"/>
  </w:num>
  <w:num w:numId="12" w16cid:durableId="476072875">
    <w:abstractNumId w:val="5"/>
  </w:num>
  <w:num w:numId="13" w16cid:durableId="1888951237">
    <w:abstractNumId w:val="16"/>
  </w:num>
  <w:num w:numId="14" w16cid:durableId="161746267">
    <w:abstractNumId w:val="13"/>
  </w:num>
  <w:num w:numId="15" w16cid:durableId="301887309">
    <w:abstractNumId w:val="8"/>
  </w:num>
  <w:num w:numId="16" w16cid:durableId="527447016">
    <w:abstractNumId w:val="2"/>
  </w:num>
  <w:num w:numId="17" w16cid:durableId="3649848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EE1"/>
    <w:rsid w:val="000B6ED5"/>
    <w:rsid w:val="002F4550"/>
    <w:rsid w:val="00B64EE1"/>
    <w:rsid w:val="00CF666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5D0FE"/>
  <w15:docId w15:val="{DF56AC50-18CF-4E94-A361-7F117F5C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רגיל"/>
    <w:pPr>
      <w:suppressAutoHyphens/>
      <w:bidi/>
      <w:spacing w:after="200" w:line="276" w:lineRule="auto"/>
      <w:ind w:leftChars="-1" w:hangingChars="1" w:hanging="1"/>
      <w:jc w:val="right"/>
      <w:textDirection w:val="btLr"/>
      <w:textAlignment w:val="top"/>
      <w:outlineLvl w:val="0"/>
    </w:pPr>
    <w:rPr>
      <w:position w:val="-1"/>
      <w:sz w:val="22"/>
      <w:szCs w:val="22"/>
      <w:lang w:val="en-US"/>
    </w:rPr>
  </w:style>
  <w:style w:type="character" w:customStyle="1" w:styleId="a0">
    <w:name w:val="גופן ברירת המחדל של פיסקה"/>
    <w:qFormat/>
    <w:rPr>
      <w:w w:val="100"/>
      <w:position w:val="-1"/>
      <w:effect w:val="none"/>
      <w:vertAlign w:val="baseline"/>
      <w:cs w:val="0"/>
      <w:em w:val="none"/>
    </w:rPr>
  </w:style>
  <w:style w:type="table" w:customStyle="1" w:styleId="a1">
    <w:name w:val="טבלה רגילה"/>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ללא רשימה"/>
    <w:qFormat/>
  </w:style>
  <w:style w:type="paragraph" w:customStyle="1" w:styleId="a3">
    <w:name w:val="טקסט בלונים"/>
    <w:basedOn w:val="a"/>
    <w:qFormat/>
    <w:pPr>
      <w:spacing w:after="0" w:line="240" w:lineRule="auto"/>
    </w:pPr>
    <w:rPr>
      <w:rFonts w:ascii="Tahoma" w:hAnsi="Tahoma" w:cs="Tahoma"/>
      <w:sz w:val="16"/>
      <w:szCs w:val="16"/>
    </w:rPr>
  </w:style>
  <w:style w:type="character" w:customStyle="1" w:styleId="a4">
    <w:name w:val="טקסט בלונים תו"/>
    <w:rPr>
      <w:rFonts w:ascii="Tahoma" w:hAnsi="Tahoma" w:cs="Tahoma"/>
      <w:w w:val="100"/>
      <w:position w:val="-1"/>
      <w:sz w:val="16"/>
      <w:szCs w:val="16"/>
      <w:effect w:val="none"/>
      <w:vertAlign w:val="baseline"/>
      <w:cs w:val="0"/>
      <w:em w:val="none"/>
    </w:rPr>
  </w:style>
  <w:style w:type="paragraph" w:customStyle="1" w:styleId="a5">
    <w:name w:val="כותרת עליונה"/>
    <w:basedOn w:val="a"/>
    <w:qFormat/>
    <w:pPr>
      <w:tabs>
        <w:tab w:val="center" w:pos="4153"/>
        <w:tab w:val="right" w:pos="8306"/>
      </w:tabs>
      <w:spacing w:after="0" w:line="240" w:lineRule="auto"/>
    </w:pPr>
  </w:style>
  <w:style w:type="character" w:customStyle="1" w:styleId="a6">
    <w:name w:val="כותרת עליונה תו"/>
    <w:rPr>
      <w:w w:val="100"/>
      <w:position w:val="-1"/>
      <w:sz w:val="22"/>
      <w:szCs w:val="22"/>
      <w:effect w:val="none"/>
      <w:vertAlign w:val="baseline"/>
      <w:cs w:val="0"/>
      <w:em w:val="none"/>
    </w:rPr>
  </w:style>
  <w:style w:type="paragraph" w:styleId="NormalWeb">
    <w:name w:val="Normal (Web)"/>
    <w:basedOn w:val="a"/>
    <w:qFormat/>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a7">
    <w:name w:val="כותרת תחתונה"/>
    <w:basedOn w:val="a"/>
    <w:qFormat/>
    <w:pPr>
      <w:tabs>
        <w:tab w:val="center" w:pos="4153"/>
        <w:tab w:val="right" w:pos="8306"/>
      </w:tabs>
    </w:pPr>
  </w:style>
  <w:style w:type="character" w:customStyle="1" w:styleId="a8">
    <w:name w:val="כותרת תחתונה תו"/>
    <w:rPr>
      <w:w w:val="100"/>
      <w:position w:val="-1"/>
      <w:sz w:val="22"/>
      <w:szCs w:val="22"/>
      <w:effect w:val="none"/>
      <w:vertAlign w:val="baseline"/>
      <w:cs w:val="0"/>
      <w:em w:val="none"/>
    </w:rPr>
  </w:style>
  <w:style w:type="character" w:customStyle="1" w:styleId="a9">
    <w:name w:val="חזק"/>
    <w:rPr>
      <w:b/>
      <w:bCs/>
      <w:w w:val="100"/>
      <w:position w:val="-1"/>
      <w:effect w:val="none"/>
      <w:vertAlign w:val="baseline"/>
      <w:cs w:val="0"/>
      <w:em w:val="none"/>
    </w:rPr>
  </w:style>
  <w:style w:type="paragraph" w:customStyle="1" w:styleId="aa">
    <w:name w:val="טקסט"/>
    <w:basedOn w:val="a"/>
    <w:pPr>
      <w:tabs>
        <w:tab w:val="left" w:pos="567"/>
      </w:tabs>
      <w:spacing w:after="120" w:line="280" w:lineRule="atLeast"/>
      <w:jc w:val="both"/>
    </w:pPr>
    <w:rPr>
      <w:rFonts w:ascii="Times New Roman" w:eastAsia="Times New Roman" w:hAnsi="Times New Roman" w:cs="David"/>
      <w:szCs w:val="24"/>
    </w:rPr>
  </w:style>
  <w:style w:type="character" w:customStyle="1" w:styleId="ab">
    <w:name w:val="טקסט תו"/>
    <w:rPr>
      <w:rFonts w:ascii="Times New Roman" w:eastAsia="Times New Roman" w:hAnsi="Times New Roman" w:cs="David"/>
      <w:w w:val="100"/>
      <w:position w:val="-1"/>
      <w:sz w:val="22"/>
      <w:szCs w:val="24"/>
      <w:effect w:val="none"/>
      <w:vertAlign w:val="baseline"/>
      <w:cs w:val="0"/>
      <w:em w:val="none"/>
    </w:rPr>
  </w:style>
  <w:style w:type="paragraph" w:customStyle="1" w:styleId="ac">
    <w:name w:val="פיסקת רשימה"/>
    <w:basedOn w:val="a"/>
    <w:pPr>
      <w:ind w:left="720" w:right="720"/>
      <w:contextualSpacing/>
    </w:pPr>
  </w:style>
  <w:style w:type="table" w:customStyle="1" w:styleId="ad">
    <w:name w:val="רשת טבלה"/>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a"/>
    <w:basedOn w:val="a"/>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f">
    <w:name w:val="הפניה להערה"/>
    <w:qFormat/>
    <w:rPr>
      <w:w w:val="100"/>
      <w:position w:val="-1"/>
      <w:sz w:val="16"/>
      <w:szCs w:val="16"/>
      <w:effect w:val="none"/>
      <w:vertAlign w:val="baseline"/>
      <w:cs w:val="0"/>
      <w:em w:val="none"/>
    </w:rPr>
  </w:style>
  <w:style w:type="paragraph" w:customStyle="1" w:styleId="af0">
    <w:name w:val="טקסט הערה"/>
    <w:basedOn w:val="a"/>
    <w:qFormat/>
    <w:rPr>
      <w:sz w:val="20"/>
      <w:szCs w:val="20"/>
    </w:rPr>
  </w:style>
  <w:style w:type="character" w:customStyle="1" w:styleId="af1">
    <w:name w:val="טקסט הערה תו"/>
    <w:basedOn w:val="a0"/>
    <w:rPr>
      <w:w w:val="100"/>
      <w:position w:val="-1"/>
      <w:effect w:val="none"/>
      <w:vertAlign w:val="baseline"/>
      <w:cs w:val="0"/>
      <w:em w:val="none"/>
    </w:rPr>
  </w:style>
  <w:style w:type="paragraph" w:customStyle="1" w:styleId="af2">
    <w:name w:val="נושא הערה"/>
    <w:basedOn w:val="af0"/>
    <w:next w:val="af0"/>
    <w:qFormat/>
    <w:rPr>
      <w:b/>
      <w:bCs/>
    </w:rPr>
  </w:style>
  <w:style w:type="character" w:customStyle="1" w:styleId="af3">
    <w:name w:val="נושא הערה תו"/>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LvuWNRb5wjhlJesC9/60C7ovg==">CgMxLjAaHwoBMBIaChgICVIUChJ0YWJsZS4xZzlhZWt3YXdlMTUaHwoBMRIaChgICVIUChJ0YWJsZS5pZXZ2enZjMmVqNGwaHwoBMhIaChgICVIUChJ0YWJsZS5mcWNnb3M2cTBoczQyCWlkLmdqZGd4czgAciExSjFqRWdxNThSUFBzWWUtZGw1b0pXdjAzeDR1R1pKdnA=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2619</Words>
  <Characters>14933</Characters>
  <Application>Microsoft Office Word</Application>
  <DocSecurity>0</DocSecurity>
  <Lines>124</Lines>
  <Paragraphs>35</Paragraphs>
  <ScaleCrop>false</ScaleCrop>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or shapira tal</cp:lastModifiedBy>
  <cp:revision>2</cp:revision>
  <dcterms:created xsi:type="dcterms:W3CDTF">2025-08-26T07:07:00Z</dcterms:created>
  <dcterms:modified xsi:type="dcterms:W3CDTF">2025-08-26T07:07:00Z</dcterms:modified>
</cp:coreProperties>
</file>